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2" w:rsidRDefault="009E1FA1" w:rsidP="002E1602">
      <w:pPr>
        <w:spacing w:after="0" w:line="240" w:lineRule="auto"/>
        <w:ind w:left="6372" w:firstLine="14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УТВЕРЖДАЮ</w:t>
      </w:r>
    </w:p>
    <w:p w:rsidR="009E1FA1" w:rsidRDefault="009E1FA1" w:rsidP="002E1602">
      <w:pPr>
        <w:spacing w:after="0" w:line="240" w:lineRule="auto"/>
        <w:ind w:left="6372" w:firstLine="141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</w:t>
      </w:r>
    </w:p>
    <w:p w:rsidR="009E1FA1" w:rsidRDefault="009E1FA1" w:rsidP="00B7024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Директор</w:t>
      </w:r>
    </w:p>
    <w:p w:rsidR="009E1FA1" w:rsidRDefault="009E1FA1" w:rsidP="00B7024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ГринПро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»</w:t>
      </w:r>
    </w:p>
    <w:p w:rsidR="00763C9E" w:rsidRPr="009E1FA1" w:rsidRDefault="009E1FA1" w:rsidP="00B7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</w:t>
      </w:r>
      <w:r w:rsidR="000C405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7104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Е.С</w:t>
      </w:r>
      <w:r w:rsidR="007710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Рачков</w:t>
      </w:r>
    </w:p>
    <w:p w:rsidR="00D55AD0" w:rsidRDefault="00D55AD0" w:rsidP="00B7024E">
      <w:pPr>
        <w:spacing w:line="240" w:lineRule="auto"/>
      </w:pPr>
    </w:p>
    <w:p w:rsidR="00D36FF9" w:rsidRDefault="00D36FF9" w:rsidP="00B7024E">
      <w:pPr>
        <w:spacing w:line="240" w:lineRule="auto"/>
      </w:pPr>
    </w:p>
    <w:p w:rsidR="00D36FF9" w:rsidRDefault="00D36FF9" w:rsidP="00B7024E">
      <w:pPr>
        <w:spacing w:line="240" w:lineRule="auto"/>
      </w:pPr>
    </w:p>
    <w:p w:rsidR="00D36FF9" w:rsidRDefault="00D36FF9" w:rsidP="00B7024E">
      <w:pPr>
        <w:spacing w:line="240" w:lineRule="auto"/>
      </w:pPr>
    </w:p>
    <w:p w:rsidR="00354EB7" w:rsidRPr="00354EB7" w:rsidRDefault="00354EB7" w:rsidP="00B7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54EB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ПРАВИЛА</w:t>
      </w:r>
    </w:p>
    <w:p w:rsidR="00354EB7" w:rsidRPr="00D60770" w:rsidRDefault="00354EB7" w:rsidP="00B7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60770"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298450</wp:posOffset>
            </wp:positionV>
            <wp:extent cx="6076950" cy="2867025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6A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для а</w:t>
      </w:r>
      <w:r w:rsidRPr="00D6077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рендаторов </w:t>
      </w:r>
      <w:proofErr w:type="spellStart"/>
      <w:r w:rsidRPr="00D6077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логистического</w:t>
      </w:r>
      <w:proofErr w:type="spellEnd"/>
      <w:r w:rsidRPr="00D6077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комплекса </w:t>
      </w:r>
    </w:p>
    <w:p w:rsidR="00042968" w:rsidRPr="00354EB7" w:rsidRDefault="00042968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986AB6" w:rsidRDefault="00986AB6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E45085" w:rsidRDefault="00E45085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986AB6" w:rsidRDefault="00986AB6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EB7" w:rsidRDefault="00354EB7" w:rsidP="00B7024E">
      <w:pPr>
        <w:spacing w:line="240" w:lineRule="auto"/>
        <w:jc w:val="center"/>
        <w:rPr>
          <w:rFonts w:ascii="Times New Roman" w:hAnsi="Times New Roman" w:cs="Times New Roman"/>
        </w:rPr>
      </w:pPr>
    </w:p>
    <w:p w:rsidR="00F053DF" w:rsidRDefault="00F053DF" w:rsidP="00B7024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Набережные Челны</w:t>
      </w:r>
    </w:p>
    <w:p w:rsidR="0064595C" w:rsidRDefault="00F053DF" w:rsidP="00986A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</w:t>
      </w:r>
      <w:r w:rsidR="002F6BBA">
        <w:rPr>
          <w:rFonts w:ascii="Times New Roman" w:hAnsi="Times New Roman" w:cs="Times New Roman"/>
        </w:rPr>
        <w:t>.</w:t>
      </w:r>
    </w:p>
    <w:p w:rsidR="00986AB6" w:rsidRPr="00986AB6" w:rsidRDefault="00986AB6" w:rsidP="00986AB6">
      <w:pPr>
        <w:spacing w:line="240" w:lineRule="auto"/>
        <w:jc w:val="center"/>
        <w:rPr>
          <w:rFonts w:ascii="Times New Roman" w:hAnsi="Times New Roman" w:cs="Times New Roman"/>
        </w:rPr>
      </w:pPr>
    </w:p>
    <w:p w:rsidR="003B75A2" w:rsidRPr="00354EB7" w:rsidRDefault="00EC7503" w:rsidP="00B7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B75A2" w:rsidRPr="00354EB7">
        <w:rPr>
          <w:rFonts w:ascii="Times New Roman" w:hAnsi="Times New Roman" w:cs="Times New Roman"/>
          <w:b/>
          <w:sz w:val="24"/>
          <w:szCs w:val="24"/>
        </w:rPr>
        <w:t>.</w:t>
      </w:r>
      <w:r w:rsidR="00D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5A2" w:rsidRPr="00354EB7">
        <w:rPr>
          <w:rFonts w:ascii="Times New Roman" w:hAnsi="Times New Roman" w:cs="Times New Roman"/>
          <w:b/>
          <w:sz w:val="24"/>
          <w:szCs w:val="24"/>
        </w:rPr>
        <w:t>ОБЩАЯ ИНФОРМАЦИЯ</w:t>
      </w:r>
      <w:r w:rsidR="00354EB7">
        <w:rPr>
          <w:rFonts w:ascii="Times New Roman" w:hAnsi="Times New Roman" w:cs="Times New Roman"/>
          <w:b/>
          <w:sz w:val="24"/>
          <w:szCs w:val="24"/>
        </w:rPr>
        <w:t xml:space="preserve"> ЛОГИСТИЧЕСКОГО КОМПЛЕКСА</w:t>
      </w:r>
      <w:r w:rsidR="00C1330E">
        <w:rPr>
          <w:rFonts w:ascii="Times New Roman" w:hAnsi="Times New Roman" w:cs="Times New Roman"/>
          <w:b/>
          <w:sz w:val="24"/>
          <w:szCs w:val="24"/>
        </w:rPr>
        <w:t>.</w:t>
      </w:r>
    </w:p>
    <w:p w:rsidR="003B75A2" w:rsidRPr="00042968" w:rsidRDefault="00966B6C" w:rsidP="00B7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75A2" w:rsidRPr="00042968">
        <w:rPr>
          <w:rFonts w:ascii="Times New Roman" w:hAnsi="Times New Roman" w:cs="Times New Roman"/>
          <w:sz w:val="24"/>
          <w:szCs w:val="24"/>
        </w:rPr>
        <w:t>.1</w:t>
      </w:r>
      <w:r w:rsidR="00354EB7">
        <w:rPr>
          <w:rFonts w:ascii="Times New Roman" w:hAnsi="Times New Roman" w:cs="Times New Roman"/>
          <w:sz w:val="24"/>
          <w:szCs w:val="24"/>
        </w:rPr>
        <w:t>.</w:t>
      </w:r>
      <w:r w:rsidR="003B75A2" w:rsidRPr="00042968">
        <w:rPr>
          <w:rFonts w:ascii="Times New Roman" w:hAnsi="Times New Roman" w:cs="Times New Roman"/>
          <w:sz w:val="24"/>
          <w:szCs w:val="24"/>
        </w:rPr>
        <w:t xml:space="preserve"> Расположение зданий и сооружений</w:t>
      </w:r>
      <w:r w:rsidR="00BF0700">
        <w:rPr>
          <w:rFonts w:ascii="Times New Roman" w:hAnsi="Times New Roman" w:cs="Times New Roman"/>
          <w:sz w:val="24"/>
          <w:szCs w:val="24"/>
        </w:rPr>
        <w:t>.</w:t>
      </w:r>
    </w:p>
    <w:p w:rsidR="003B75A2" w:rsidRPr="000D1BE6" w:rsidRDefault="00966B6C" w:rsidP="00B7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BE6">
        <w:rPr>
          <w:rFonts w:ascii="Times New Roman" w:hAnsi="Times New Roman" w:cs="Times New Roman"/>
          <w:sz w:val="24"/>
          <w:szCs w:val="24"/>
        </w:rPr>
        <w:t>1</w:t>
      </w:r>
      <w:r w:rsidR="003B75A2" w:rsidRPr="000D1BE6">
        <w:rPr>
          <w:rFonts w:ascii="Times New Roman" w:hAnsi="Times New Roman" w:cs="Times New Roman"/>
          <w:sz w:val="24"/>
          <w:szCs w:val="24"/>
        </w:rPr>
        <w:t>.2</w:t>
      </w:r>
      <w:r w:rsidR="00354EB7" w:rsidRPr="000D1BE6">
        <w:rPr>
          <w:rFonts w:ascii="Times New Roman" w:hAnsi="Times New Roman" w:cs="Times New Roman"/>
          <w:sz w:val="24"/>
          <w:szCs w:val="24"/>
        </w:rPr>
        <w:t>.</w:t>
      </w:r>
      <w:r w:rsidR="003B75A2" w:rsidRPr="000D1BE6">
        <w:rPr>
          <w:rFonts w:ascii="Times New Roman" w:hAnsi="Times New Roman" w:cs="Times New Roman"/>
          <w:sz w:val="24"/>
          <w:szCs w:val="24"/>
        </w:rPr>
        <w:t xml:space="preserve"> Контактная информация</w:t>
      </w:r>
      <w:r w:rsidR="00BF0700" w:rsidRPr="000D1BE6">
        <w:rPr>
          <w:rFonts w:ascii="Times New Roman" w:hAnsi="Times New Roman" w:cs="Times New Roman"/>
          <w:sz w:val="24"/>
          <w:szCs w:val="24"/>
        </w:rPr>
        <w:t>.</w:t>
      </w:r>
    </w:p>
    <w:p w:rsidR="002F069D" w:rsidRPr="00042968" w:rsidRDefault="00966B6C" w:rsidP="00B7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069D">
        <w:rPr>
          <w:rFonts w:ascii="Times New Roman" w:hAnsi="Times New Roman" w:cs="Times New Roman"/>
          <w:sz w:val="24"/>
          <w:szCs w:val="24"/>
        </w:rPr>
        <w:t>.3. Инструкция по порталу обращения.</w:t>
      </w:r>
    </w:p>
    <w:p w:rsidR="003B75A2" w:rsidRPr="00A92806" w:rsidRDefault="00EC7503" w:rsidP="00B7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75A2" w:rsidRPr="00A92806">
        <w:rPr>
          <w:rFonts w:ascii="Times New Roman" w:hAnsi="Times New Roman" w:cs="Times New Roman"/>
          <w:b/>
          <w:sz w:val="24"/>
          <w:szCs w:val="24"/>
        </w:rPr>
        <w:t>.</w:t>
      </w:r>
      <w:r w:rsidR="00D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06">
        <w:rPr>
          <w:rFonts w:ascii="Times New Roman" w:hAnsi="Times New Roman" w:cs="Times New Roman"/>
          <w:b/>
          <w:sz w:val="24"/>
          <w:szCs w:val="24"/>
        </w:rPr>
        <w:t>ПРОПУСКНОЙ И ВНУТРИОБЪЕКТОВЫЙ РЕЖИМ</w:t>
      </w:r>
      <w:r w:rsidR="00C1330E">
        <w:rPr>
          <w:rFonts w:ascii="Times New Roman" w:hAnsi="Times New Roman" w:cs="Times New Roman"/>
          <w:b/>
          <w:sz w:val="24"/>
          <w:szCs w:val="24"/>
        </w:rPr>
        <w:t>.</w:t>
      </w:r>
      <w:r w:rsidR="00A92806" w:rsidRPr="00A92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620" w:rsidRDefault="00710BDB" w:rsidP="00B7024E">
      <w:pPr>
        <w:spacing w:before="12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64595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14364A"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="004C7620" w:rsidRPr="00D60770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513FE5" w:rsidRPr="00D6077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4C7620" w:rsidRPr="00D60770">
        <w:rPr>
          <w:rFonts w:ascii="Times New Roman" w:hAnsi="Times New Roman" w:cs="Times New Roman"/>
          <w:bCs/>
          <w:kern w:val="36"/>
          <w:sz w:val="24"/>
          <w:szCs w:val="24"/>
        </w:rPr>
        <w:t>Порядок пропуска (прохода) сотрудников фирм-арендаторов и посетителей на территорию объекта.</w:t>
      </w:r>
      <w:r w:rsidR="00BB7326" w:rsidRPr="00BB7326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BB7326" w:rsidRPr="00BA4FCB">
        <w:rPr>
          <w:rFonts w:ascii="Times New Roman" w:hAnsi="Times New Roman" w:cs="Times New Roman"/>
          <w:bCs/>
          <w:kern w:val="36"/>
          <w:sz w:val="24"/>
          <w:szCs w:val="24"/>
        </w:rPr>
        <w:t>Оформление персональных электронных карт (пропуск).</w:t>
      </w:r>
    </w:p>
    <w:p w:rsidR="00513FE5" w:rsidRPr="00D60770" w:rsidRDefault="00710BDB" w:rsidP="00B7024E">
      <w:pPr>
        <w:spacing w:before="12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64595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EC7503"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513FE5" w:rsidRPr="00D60770">
        <w:rPr>
          <w:rFonts w:ascii="Times New Roman" w:hAnsi="Times New Roman" w:cs="Times New Roman"/>
          <w:bCs/>
          <w:kern w:val="36"/>
          <w:sz w:val="24"/>
          <w:szCs w:val="24"/>
        </w:rPr>
        <w:t>. Порядок выноса и вывоза с территории «</w:t>
      </w:r>
      <w:proofErr w:type="spellStart"/>
      <w:r w:rsidR="00513FE5" w:rsidRPr="00D60770">
        <w:rPr>
          <w:rFonts w:ascii="Times New Roman" w:hAnsi="Times New Roman" w:cs="Times New Roman"/>
          <w:bCs/>
          <w:kern w:val="36"/>
          <w:sz w:val="24"/>
          <w:szCs w:val="24"/>
        </w:rPr>
        <w:t>ГринПро</w:t>
      </w:r>
      <w:proofErr w:type="spellEnd"/>
      <w:r w:rsidR="00513FE5" w:rsidRPr="00D60770">
        <w:rPr>
          <w:rFonts w:ascii="Times New Roman" w:hAnsi="Times New Roman" w:cs="Times New Roman"/>
          <w:bCs/>
          <w:kern w:val="36"/>
          <w:sz w:val="24"/>
          <w:szCs w:val="24"/>
        </w:rPr>
        <w:t>» материальных ценностей</w:t>
      </w:r>
      <w:r w:rsidR="00D60770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513FE5" w:rsidRPr="00D6077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60770" w:rsidRDefault="00710BDB" w:rsidP="00C1330E">
      <w:pPr>
        <w:spacing w:before="12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64595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EC7503">
        <w:rPr>
          <w:rFonts w:ascii="Times New Roman" w:hAnsi="Times New Roman" w:cs="Times New Roman"/>
          <w:bCs/>
          <w:kern w:val="36"/>
          <w:sz w:val="24"/>
          <w:szCs w:val="24"/>
        </w:rPr>
        <w:t>3</w:t>
      </w:r>
      <w:r w:rsidR="00D60770" w:rsidRPr="00D6077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proofErr w:type="gramStart"/>
      <w:r w:rsidR="00D60770" w:rsidRPr="00D60770">
        <w:rPr>
          <w:rFonts w:ascii="Times New Roman" w:hAnsi="Times New Roman" w:cs="Times New Roman"/>
          <w:bCs/>
          <w:kern w:val="36"/>
          <w:sz w:val="24"/>
          <w:szCs w:val="24"/>
        </w:rPr>
        <w:t>Порядок пропуска (въезда, выезда) автотранспорта, ввоза (вывоза) различных грузов на (с) территорию «</w:t>
      </w:r>
      <w:proofErr w:type="spellStart"/>
      <w:r w:rsidR="00D60770" w:rsidRPr="00D60770">
        <w:rPr>
          <w:rFonts w:ascii="Times New Roman" w:hAnsi="Times New Roman" w:cs="Times New Roman"/>
          <w:bCs/>
          <w:kern w:val="36"/>
          <w:sz w:val="24"/>
          <w:szCs w:val="24"/>
        </w:rPr>
        <w:t>ГринПро</w:t>
      </w:r>
      <w:proofErr w:type="spellEnd"/>
      <w:r w:rsidR="00D60770" w:rsidRPr="00D60770">
        <w:rPr>
          <w:rFonts w:ascii="Times New Roman" w:hAnsi="Times New Roman" w:cs="Times New Roman"/>
          <w:bCs/>
          <w:kern w:val="36"/>
          <w:sz w:val="24"/>
          <w:szCs w:val="24"/>
        </w:rPr>
        <w:t>».</w:t>
      </w:r>
      <w:proofErr w:type="gramEnd"/>
    </w:p>
    <w:p w:rsidR="00BA4FCB" w:rsidRDefault="00710BDB" w:rsidP="00B7024E">
      <w:pPr>
        <w:spacing w:before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7503">
        <w:rPr>
          <w:rFonts w:ascii="Times New Roman" w:hAnsi="Times New Roman" w:cs="Times New Roman"/>
          <w:sz w:val="24"/>
          <w:szCs w:val="24"/>
        </w:rPr>
        <w:t>.4</w:t>
      </w:r>
      <w:r w:rsidR="00BA4FCB" w:rsidRPr="00BA4FCB">
        <w:rPr>
          <w:rFonts w:ascii="Times New Roman" w:hAnsi="Times New Roman" w:cs="Times New Roman"/>
          <w:sz w:val="24"/>
          <w:szCs w:val="24"/>
        </w:rPr>
        <w:t xml:space="preserve">. </w:t>
      </w:r>
      <w:r w:rsidR="005920DA" w:rsidRPr="005920DA">
        <w:rPr>
          <w:rFonts w:ascii="Times New Roman" w:hAnsi="Times New Roman" w:cs="Times New Roman"/>
          <w:sz w:val="24"/>
          <w:szCs w:val="24"/>
        </w:rPr>
        <w:t>Правила для водителей</w:t>
      </w:r>
      <w:r w:rsidR="00BA4FCB" w:rsidRPr="00BA4FCB">
        <w:rPr>
          <w:rFonts w:ascii="Times New Roman" w:hAnsi="Times New Roman" w:cs="Times New Roman"/>
          <w:sz w:val="24"/>
          <w:szCs w:val="24"/>
        </w:rPr>
        <w:t xml:space="preserve"> автотранспортных средств на территории комплекса</w:t>
      </w:r>
      <w:r w:rsidR="00BA4FCB">
        <w:rPr>
          <w:rFonts w:ascii="Times New Roman" w:hAnsi="Times New Roman" w:cs="Times New Roman"/>
          <w:sz w:val="24"/>
          <w:szCs w:val="24"/>
        </w:rPr>
        <w:t>.</w:t>
      </w:r>
      <w:r w:rsidR="00923684" w:rsidRPr="0092368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923684" w:rsidRPr="00D60770">
        <w:rPr>
          <w:rFonts w:ascii="Times New Roman" w:hAnsi="Times New Roman" w:cs="Times New Roman"/>
          <w:bCs/>
          <w:kern w:val="36"/>
          <w:sz w:val="24"/>
          <w:szCs w:val="24"/>
        </w:rPr>
        <w:t>Видеонаблюдение и сигнализация</w:t>
      </w:r>
      <w:r w:rsidR="00923684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986AB6" w:rsidRDefault="00923684" w:rsidP="00EC7503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="002878E1" w:rsidRPr="0092368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Pr="00923684">
        <w:rPr>
          <w:rFonts w:ascii="Times New Roman" w:hAnsi="Times New Roman" w:cs="Times New Roman"/>
          <w:b/>
          <w:bCs/>
          <w:kern w:val="36"/>
          <w:sz w:val="24"/>
          <w:szCs w:val="24"/>
        </w:rPr>
        <w:t>ПРАВИЛА ВНУТРЕННЕГО РАСПОРЯДКА</w:t>
      </w:r>
      <w:r w:rsidR="002878E1" w:rsidRPr="00923684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EC7503" w:rsidRPr="00986AB6" w:rsidRDefault="00923684" w:rsidP="00EC7503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3.1.</w:t>
      </w:r>
      <w:r w:rsidR="00EC7503" w:rsidRPr="002878E1">
        <w:rPr>
          <w:rFonts w:ascii="Times New Roman" w:hAnsi="Times New Roman" w:cs="Times New Roman"/>
          <w:sz w:val="24"/>
          <w:szCs w:val="24"/>
        </w:rPr>
        <w:t>На территории объекта запрещается.</w:t>
      </w:r>
    </w:p>
    <w:p w:rsidR="004311E6" w:rsidRDefault="000D437E" w:rsidP="00B7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0700" w:rsidRPr="00BF0700">
        <w:rPr>
          <w:rFonts w:ascii="Times New Roman" w:hAnsi="Times New Roman" w:cs="Times New Roman"/>
          <w:b/>
          <w:sz w:val="24"/>
          <w:szCs w:val="24"/>
        </w:rPr>
        <w:t>.</w:t>
      </w:r>
      <w:r w:rsidR="00901BC7" w:rsidRPr="0090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C7">
        <w:rPr>
          <w:rFonts w:ascii="Times New Roman" w:hAnsi="Times New Roman" w:cs="Times New Roman"/>
          <w:b/>
          <w:sz w:val="24"/>
          <w:szCs w:val="24"/>
        </w:rPr>
        <w:t>ПРАВИЛА ИСПОЛЬЗОВАНИЯ</w:t>
      </w:r>
      <w:r w:rsidR="00BF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00" w:rsidRPr="00BF0700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901BC7">
        <w:rPr>
          <w:rFonts w:ascii="Times New Roman" w:hAnsi="Times New Roman" w:cs="Times New Roman"/>
          <w:b/>
          <w:sz w:val="24"/>
          <w:szCs w:val="24"/>
        </w:rPr>
        <w:t>Я.</w:t>
      </w:r>
    </w:p>
    <w:p w:rsidR="00901BC7" w:rsidRDefault="000D437E" w:rsidP="00901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503">
        <w:rPr>
          <w:rFonts w:ascii="Times New Roman" w:hAnsi="Times New Roman" w:cs="Times New Roman"/>
          <w:sz w:val="24"/>
          <w:szCs w:val="24"/>
        </w:rPr>
        <w:t>.1</w:t>
      </w:r>
      <w:r w:rsidR="00901BC7">
        <w:rPr>
          <w:rFonts w:ascii="Times New Roman" w:hAnsi="Times New Roman" w:cs="Times New Roman"/>
          <w:sz w:val="24"/>
          <w:szCs w:val="24"/>
        </w:rPr>
        <w:t>. Ключи.</w:t>
      </w:r>
    </w:p>
    <w:p w:rsidR="00BF0700" w:rsidRPr="00583964" w:rsidRDefault="000D437E" w:rsidP="00B7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503">
        <w:rPr>
          <w:rFonts w:ascii="Times New Roman" w:hAnsi="Times New Roman" w:cs="Times New Roman"/>
          <w:sz w:val="24"/>
          <w:szCs w:val="24"/>
        </w:rPr>
        <w:t>.2</w:t>
      </w:r>
      <w:r w:rsidR="00BF0700">
        <w:rPr>
          <w:rFonts w:ascii="Times New Roman" w:hAnsi="Times New Roman" w:cs="Times New Roman"/>
          <w:sz w:val="24"/>
          <w:szCs w:val="24"/>
        </w:rPr>
        <w:t>.</w:t>
      </w:r>
      <w:r w:rsidR="00901BC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F0700">
        <w:rPr>
          <w:rFonts w:ascii="Times New Roman" w:hAnsi="Times New Roman" w:cs="Times New Roman"/>
          <w:sz w:val="24"/>
          <w:szCs w:val="24"/>
        </w:rPr>
        <w:t xml:space="preserve"> </w:t>
      </w:r>
      <w:r w:rsidR="00901BC7">
        <w:rPr>
          <w:rFonts w:ascii="Times New Roman" w:hAnsi="Times New Roman" w:cs="Times New Roman"/>
          <w:sz w:val="24"/>
          <w:szCs w:val="24"/>
        </w:rPr>
        <w:t>и</w:t>
      </w:r>
      <w:r w:rsidR="00583964" w:rsidRPr="00583964">
        <w:rPr>
          <w:rFonts w:ascii="Times New Roman" w:hAnsi="Times New Roman" w:cs="Times New Roman"/>
          <w:sz w:val="24"/>
          <w:szCs w:val="24"/>
        </w:rPr>
        <w:t>спользовани</w:t>
      </w:r>
      <w:r w:rsidR="00901BC7">
        <w:rPr>
          <w:rFonts w:ascii="Times New Roman" w:hAnsi="Times New Roman" w:cs="Times New Roman"/>
          <w:sz w:val="24"/>
          <w:szCs w:val="24"/>
        </w:rPr>
        <w:t>я</w:t>
      </w:r>
      <w:r w:rsidR="00583964" w:rsidRPr="00583964">
        <w:rPr>
          <w:rFonts w:ascii="Times New Roman" w:hAnsi="Times New Roman" w:cs="Times New Roman"/>
          <w:sz w:val="24"/>
          <w:szCs w:val="24"/>
        </w:rPr>
        <w:t xml:space="preserve"> грузового</w:t>
      </w:r>
      <w:r w:rsidR="00901BC7">
        <w:rPr>
          <w:rFonts w:ascii="Times New Roman" w:hAnsi="Times New Roman" w:cs="Times New Roman"/>
          <w:sz w:val="24"/>
          <w:szCs w:val="24"/>
        </w:rPr>
        <w:t xml:space="preserve"> и </w:t>
      </w:r>
      <w:r w:rsidR="00901BC7" w:rsidRPr="003F790A">
        <w:rPr>
          <w:rFonts w:ascii="Times New Roman" w:hAnsi="Times New Roman" w:cs="Times New Roman"/>
          <w:sz w:val="24"/>
          <w:szCs w:val="24"/>
        </w:rPr>
        <w:t>пассажирского</w:t>
      </w:r>
      <w:r w:rsidR="00583964" w:rsidRPr="003F790A">
        <w:rPr>
          <w:rFonts w:ascii="Times New Roman" w:hAnsi="Times New Roman" w:cs="Times New Roman"/>
          <w:sz w:val="24"/>
          <w:szCs w:val="24"/>
        </w:rPr>
        <w:t xml:space="preserve"> лифта.</w:t>
      </w:r>
    </w:p>
    <w:p w:rsidR="007224E7" w:rsidRDefault="000D437E" w:rsidP="00B7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503">
        <w:rPr>
          <w:rFonts w:ascii="Times New Roman" w:hAnsi="Times New Roman" w:cs="Times New Roman"/>
          <w:sz w:val="24"/>
          <w:szCs w:val="24"/>
        </w:rPr>
        <w:t>.3</w:t>
      </w:r>
      <w:r w:rsidR="007224E7">
        <w:rPr>
          <w:rFonts w:ascii="Times New Roman" w:hAnsi="Times New Roman" w:cs="Times New Roman"/>
          <w:sz w:val="24"/>
          <w:szCs w:val="24"/>
        </w:rPr>
        <w:t xml:space="preserve">. </w:t>
      </w:r>
      <w:r w:rsidR="00901BC7">
        <w:rPr>
          <w:rFonts w:ascii="Times New Roman" w:hAnsi="Times New Roman" w:cs="Times New Roman"/>
          <w:sz w:val="24"/>
          <w:szCs w:val="24"/>
        </w:rPr>
        <w:t>Правила и</w:t>
      </w:r>
      <w:r w:rsidR="00583964" w:rsidRPr="00583964">
        <w:rPr>
          <w:rFonts w:ascii="Times New Roman" w:hAnsi="Times New Roman" w:cs="Times New Roman"/>
          <w:sz w:val="24"/>
          <w:szCs w:val="24"/>
        </w:rPr>
        <w:t>спользовани</w:t>
      </w:r>
      <w:r w:rsidR="00901BC7">
        <w:rPr>
          <w:rFonts w:ascii="Times New Roman" w:hAnsi="Times New Roman" w:cs="Times New Roman"/>
          <w:sz w:val="24"/>
          <w:szCs w:val="24"/>
        </w:rPr>
        <w:t>я</w:t>
      </w:r>
      <w:r w:rsidR="00583964" w:rsidRPr="00583964">
        <w:rPr>
          <w:rFonts w:ascii="Times New Roman" w:hAnsi="Times New Roman" w:cs="Times New Roman"/>
          <w:sz w:val="24"/>
          <w:szCs w:val="24"/>
        </w:rPr>
        <w:t xml:space="preserve"> дебаркадера и механического откидного моста</w:t>
      </w:r>
      <w:r w:rsidR="007224E7">
        <w:rPr>
          <w:rFonts w:ascii="Times New Roman" w:hAnsi="Times New Roman" w:cs="Times New Roman"/>
          <w:sz w:val="24"/>
          <w:szCs w:val="24"/>
        </w:rPr>
        <w:t>.</w:t>
      </w:r>
    </w:p>
    <w:p w:rsidR="00583964" w:rsidRDefault="000D437E" w:rsidP="00583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503">
        <w:rPr>
          <w:rFonts w:ascii="Times New Roman" w:hAnsi="Times New Roman" w:cs="Times New Roman"/>
          <w:sz w:val="24"/>
          <w:szCs w:val="24"/>
        </w:rPr>
        <w:t>.4</w:t>
      </w:r>
      <w:r w:rsidR="00583964">
        <w:rPr>
          <w:rFonts w:ascii="Times New Roman" w:hAnsi="Times New Roman" w:cs="Times New Roman"/>
          <w:sz w:val="24"/>
          <w:szCs w:val="24"/>
        </w:rPr>
        <w:t>.</w:t>
      </w:r>
      <w:r w:rsidR="00583964" w:rsidRPr="00583964">
        <w:rPr>
          <w:rFonts w:ascii="Times New Roman" w:hAnsi="Times New Roman" w:cs="Times New Roman"/>
          <w:sz w:val="24"/>
          <w:szCs w:val="24"/>
        </w:rPr>
        <w:t xml:space="preserve"> Правила установки дополнительного оборудования. </w:t>
      </w:r>
    </w:p>
    <w:p w:rsidR="004961EE" w:rsidRDefault="000D437E" w:rsidP="00C133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7E">
        <w:rPr>
          <w:rFonts w:ascii="Times New Roman" w:hAnsi="Times New Roman" w:cs="Times New Roman"/>
          <w:b/>
          <w:sz w:val="24"/>
          <w:szCs w:val="24"/>
        </w:rPr>
        <w:t>5.</w:t>
      </w:r>
      <w:r w:rsidR="00D203B1" w:rsidRPr="00B45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FB61B4" w:rsidRPr="000D437E">
        <w:rPr>
          <w:rFonts w:ascii="Times New Roman" w:hAnsi="Times New Roman" w:cs="Times New Roman"/>
          <w:b/>
          <w:sz w:val="24"/>
          <w:szCs w:val="24"/>
        </w:rPr>
        <w:t>.</w:t>
      </w:r>
      <w:r w:rsidR="00901BC7" w:rsidRPr="000D4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1EE" w:rsidRPr="004961EE" w:rsidRDefault="004961EE" w:rsidP="00C13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EE">
        <w:rPr>
          <w:rFonts w:ascii="Times New Roman" w:hAnsi="Times New Roman" w:cs="Times New Roman"/>
          <w:sz w:val="24"/>
          <w:szCs w:val="24"/>
        </w:rPr>
        <w:t>5.1.</w:t>
      </w:r>
      <w:r w:rsidR="00986AB6">
        <w:rPr>
          <w:rFonts w:ascii="Times New Roman" w:hAnsi="Times New Roman" w:cs="Times New Roman"/>
          <w:sz w:val="24"/>
          <w:szCs w:val="24"/>
        </w:rPr>
        <w:t xml:space="preserve"> </w:t>
      </w:r>
      <w:r w:rsidRPr="004961EE">
        <w:rPr>
          <w:rFonts w:ascii="Times New Roman" w:hAnsi="Times New Roman" w:cs="Times New Roman"/>
          <w:sz w:val="24"/>
          <w:szCs w:val="24"/>
        </w:rPr>
        <w:t>Сообщение о пожаре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BC7" w:rsidRPr="0049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B1" w:rsidRPr="004961EE" w:rsidRDefault="004961EE" w:rsidP="00C13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8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арен</w:t>
      </w:r>
      <w:r w:rsidRPr="004961EE">
        <w:rPr>
          <w:rFonts w:ascii="Times New Roman" w:hAnsi="Times New Roman" w:cs="Times New Roman"/>
          <w:sz w:val="24"/>
          <w:szCs w:val="24"/>
        </w:rPr>
        <w:t>даторов за</w:t>
      </w:r>
      <w:r w:rsidR="000D437E" w:rsidRPr="004961EE">
        <w:rPr>
          <w:rFonts w:ascii="Times New Roman" w:hAnsi="Times New Roman" w:cs="Times New Roman"/>
          <w:sz w:val="24"/>
          <w:szCs w:val="24"/>
        </w:rPr>
        <w:t xml:space="preserve"> </w:t>
      </w:r>
      <w:r w:rsidRPr="004961EE">
        <w:rPr>
          <w:rFonts w:ascii="Times New Roman" w:hAnsi="Times New Roman" w:cs="Times New Roman"/>
          <w:sz w:val="24"/>
          <w:szCs w:val="24"/>
        </w:rPr>
        <w:t>невыполнение требований безопасности</w:t>
      </w:r>
      <w:r w:rsidR="00901BC7" w:rsidRPr="004961EE">
        <w:rPr>
          <w:rFonts w:ascii="Times New Roman" w:hAnsi="Times New Roman" w:cs="Times New Roman"/>
          <w:sz w:val="24"/>
          <w:szCs w:val="24"/>
        </w:rPr>
        <w:t>.</w:t>
      </w:r>
      <w:r w:rsidR="00EC7503" w:rsidRPr="00496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0E" w:rsidRDefault="000D437E" w:rsidP="00F63D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1330E">
        <w:rPr>
          <w:rFonts w:ascii="Times New Roman" w:hAnsi="Times New Roman" w:cs="Times New Roman"/>
          <w:b/>
          <w:sz w:val="24"/>
          <w:szCs w:val="24"/>
        </w:rPr>
        <w:t>. ИНЖЕНЕРНО-ТЕХНИЧЕСКАЯ СЛУЖБА.</w:t>
      </w:r>
    </w:p>
    <w:p w:rsidR="00C1330E" w:rsidRDefault="000D437E" w:rsidP="00C13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6AB6">
        <w:rPr>
          <w:rFonts w:ascii="Times New Roman" w:hAnsi="Times New Roman" w:cs="Times New Roman"/>
          <w:sz w:val="24"/>
          <w:szCs w:val="24"/>
        </w:rPr>
        <w:t xml:space="preserve">.1. </w:t>
      </w:r>
      <w:r w:rsidR="00C1330E" w:rsidRPr="00F63DD8">
        <w:rPr>
          <w:rFonts w:ascii="Times New Roman" w:hAnsi="Times New Roman" w:cs="Times New Roman"/>
          <w:sz w:val="24"/>
          <w:szCs w:val="24"/>
        </w:rPr>
        <w:t>Порядок получения технической помощи при возникновении аварийных ситуаций в помещении Арендатора.</w:t>
      </w:r>
    </w:p>
    <w:p w:rsidR="00C1330E" w:rsidRPr="00F63DD8" w:rsidRDefault="000D437E" w:rsidP="00C13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30E">
        <w:rPr>
          <w:rFonts w:ascii="Times New Roman" w:hAnsi="Times New Roman" w:cs="Times New Roman"/>
          <w:sz w:val="24"/>
          <w:szCs w:val="24"/>
        </w:rPr>
        <w:t>.2. Инженерные системы по зданиям.</w:t>
      </w:r>
    </w:p>
    <w:p w:rsidR="00A05767" w:rsidRPr="00EC7503" w:rsidRDefault="000D437E" w:rsidP="00F63D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C7503" w:rsidRPr="00EC7503">
        <w:rPr>
          <w:rFonts w:ascii="Times New Roman" w:hAnsi="Times New Roman" w:cs="Times New Roman"/>
          <w:b/>
          <w:sz w:val="24"/>
          <w:szCs w:val="24"/>
        </w:rPr>
        <w:t>.</w:t>
      </w:r>
      <w:r w:rsidR="00EC7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503" w:rsidRPr="00EC7503">
        <w:rPr>
          <w:rFonts w:ascii="Times New Roman" w:hAnsi="Times New Roman" w:cs="Times New Roman"/>
          <w:b/>
          <w:sz w:val="24"/>
          <w:szCs w:val="24"/>
        </w:rPr>
        <w:t>УСЛУГИ ЛОГИСТИЧЕСКОГО КОМПЛЕКСА.</w:t>
      </w:r>
    </w:p>
    <w:p w:rsidR="00EC7503" w:rsidRDefault="000D437E" w:rsidP="00EC7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7503">
        <w:rPr>
          <w:rFonts w:ascii="Times New Roman" w:hAnsi="Times New Roman" w:cs="Times New Roman"/>
          <w:sz w:val="24"/>
          <w:szCs w:val="24"/>
        </w:rPr>
        <w:t xml:space="preserve">.1. Услуги </w:t>
      </w:r>
      <w:proofErr w:type="spellStart"/>
      <w:r w:rsidR="00EC7503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="00EC7503">
        <w:rPr>
          <w:rFonts w:ascii="Times New Roman" w:hAnsi="Times New Roman" w:cs="Times New Roman"/>
          <w:sz w:val="24"/>
          <w:szCs w:val="24"/>
        </w:rPr>
        <w:t>.</w:t>
      </w:r>
      <w:r w:rsidR="00EC7503" w:rsidRPr="00EC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D6" w:rsidRDefault="009172D6" w:rsidP="00917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DE2E92">
        <w:rPr>
          <w:rFonts w:ascii="Times New Roman" w:hAnsi="Times New Roman" w:cs="Times New Roman"/>
          <w:sz w:val="24"/>
          <w:szCs w:val="24"/>
        </w:rPr>
        <w:t xml:space="preserve"> </w:t>
      </w:r>
      <w:r w:rsidRPr="00583964">
        <w:rPr>
          <w:rFonts w:ascii="Times New Roman" w:hAnsi="Times New Roman" w:cs="Times New Roman"/>
          <w:sz w:val="24"/>
          <w:szCs w:val="24"/>
        </w:rPr>
        <w:t>Внутренняя реклама.</w:t>
      </w:r>
      <w:r w:rsidRPr="00EC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D6" w:rsidRDefault="009172D6" w:rsidP="009172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8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и утилизация мусора.</w:t>
      </w:r>
    </w:p>
    <w:p w:rsidR="009172D6" w:rsidRDefault="009172D6" w:rsidP="009172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86AB6">
        <w:rPr>
          <w:rFonts w:ascii="Times New Roman" w:hAnsi="Times New Roman" w:cs="Times New Roman"/>
          <w:sz w:val="24"/>
          <w:szCs w:val="24"/>
        </w:rPr>
        <w:t xml:space="preserve"> </w:t>
      </w:r>
      <w:r w:rsidRPr="00583964">
        <w:rPr>
          <w:rFonts w:ascii="Times New Roman" w:hAnsi="Times New Roman" w:cs="Times New Roman"/>
          <w:sz w:val="24"/>
          <w:szCs w:val="24"/>
        </w:rPr>
        <w:t>Доставка корреспонденции и предметов повседневного спроса.</w:t>
      </w:r>
    </w:p>
    <w:p w:rsidR="00EC7503" w:rsidRDefault="000D437E" w:rsidP="00EC7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72D6">
        <w:rPr>
          <w:rFonts w:ascii="Times New Roman" w:hAnsi="Times New Roman" w:cs="Times New Roman"/>
          <w:sz w:val="24"/>
          <w:szCs w:val="24"/>
        </w:rPr>
        <w:t>.5</w:t>
      </w:r>
      <w:r w:rsidR="00EC7503">
        <w:rPr>
          <w:rFonts w:ascii="Times New Roman" w:hAnsi="Times New Roman" w:cs="Times New Roman"/>
          <w:sz w:val="24"/>
          <w:szCs w:val="24"/>
        </w:rPr>
        <w:t>.</w:t>
      </w:r>
      <w:r w:rsidR="00986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03" w:rsidRPr="00F63DD8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="00EC7503" w:rsidRPr="00F63DD8">
        <w:rPr>
          <w:rFonts w:ascii="Times New Roman" w:hAnsi="Times New Roman" w:cs="Times New Roman"/>
          <w:sz w:val="24"/>
          <w:szCs w:val="24"/>
        </w:rPr>
        <w:t xml:space="preserve"> Служба.</w:t>
      </w:r>
      <w:r w:rsidR="00EC7503" w:rsidRPr="00EC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D3" w:rsidRDefault="00A219D3" w:rsidP="00EC7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Прочие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5F2" w:rsidRPr="00BF0700" w:rsidRDefault="008B75F2" w:rsidP="00B7024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C7503" w:rsidRDefault="00EC7503" w:rsidP="00B70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91" w:rsidRPr="0082036D" w:rsidRDefault="00EC7503" w:rsidP="00B70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07191" w:rsidRPr="0082036D">
        <w:rPr>
          <w:rFonts w:ascii="Times New Roman" w:hAnsi="Times New Roman" w:cs="Times New Roman"/>
          <w:b/>
          <w:sz w:val="24"/>
          <w:szCs w:val="24"/>
        </w:rPr>
        <w:t>. ОБЩАЯ ИНФОРМАЦИЯ</w:t>
      </w:r>
    </w:p>
    <w:p w:rsidR="00A57AB6" w:rsidRDefault="00007191" w:rsidP="00A57A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8EE">
        <w:rPr>
          <w:rFonts w:ascii="Times New Roman" w:hAnsi="Times New Roman" w:cs="Times New Roman"/>
          <w:sz w:val="24"/>
          <w:szCs w:val="24"/>
        </w:rPr>
        <w:t xml:space="preserve"> </w:t>
      </w:r>
      <w:r w:rsidR="00171D86">
        <w:rPr>
          <w:rFonts w:ascii="Times New Roman" w:hAnsi="Times New Roman" w:cs="Times New Roman"/>
          <w:b/>
          <w:sz w:val="24"/>
          <w:szCs w:val="24"/>
        </w:rPr>
        <w:t>1</w:t>
      </w:r>
      <w:r w:rsidRPr="00A56E9E">
        <w:rPr>
          <w:rFonts w:ascii="Times New Roman" w:hAnsi="Times New Roman" w:cs="Times New Roman"/>
          <w:b/>
          <w:sz w:val="24"/>
          <w:szCs w:val="24"/>
        </w:rPr>
        <w:t>.1</w:t>
      </w:r>
      <w:r w:rsidR="00986AB6">
        <w:rPr>
          <w:rFonts w:ascii="Times New Roman" w:hAnsi="Times New Roman" w:cs="Times New Roman"/>
          <w:b/>
          <w:sz w:val="24"/>
          <w:szCs w:val="24"/>
        </w:rPr>
        <w:t>.</w:t>
      </w:r>
      <w:r w:rsidRPr="00A56E9E">
        <w:rPr>
          <w:rFonts w:ascii="Times New Roman" w:hAnsi="Times New Roman" w:cs="Times New Roman"/>
          <w:b/>
          <w:sz w:val="24"/>
          <w:szCs w:val="24"/>
        </w:rPr>
        <w:t xml:space="preserve"> Расположение Здания</w:t>
      </w:r>
      <w:r w:rsidR="00A56E9E" w:rsidRPr="00A56E9E">
        <w:rPr>
          <w:rFonts w:ascii="Times New Roman" w:hAnsi="Times New Roman" w:cs="Times New Roman"/>
          <w:b/>
          <w:sz w:val="24"/>
          <w:szCs w:val="24"/>
        </w:rPr>
        <w:t>.</w:t>
      </w:r>
      <w:r w:rsidRPr="00A56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191" w:rsidRPr="00A57AB6" w:rsidRDefault="00007191" w:rsidP="00A57A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5F2">
        <w:rPr>
          <w:rFonts w:ascii="Times New Roman" w:hAnsi="Times New Roman" w:cs="Times New Roman"/>
          <w:sz w:val="24"/>
          <w:szCs w:val="24"/>
        </w:rPr>
        <w:t xml:space="preserve">Здание - </w:t>
      </w:r>
      <w:proofErr w:type="spellStart"/>
      <w:r w:rsidR="0064595C">
        <w:rPr>
          <w:rFonts w:ascii="Times New Roman" w:hAnsi="Times New Roman" w:cs="Times New Roman"/>
          <w:sz w:val="24"/>
          <w:szCs w:val="24"/>
        </w:rPr>
        <w:t>логистичес</w:t>
      </w:r>
      <w:r w:rsidR="008B75F2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8B75F2">
        <w:rPr>
          <w:rFonts w:ascii="Times New Roman" w:hAnsi="Times New Roman" w:cs="Times New Roman"/>
          <w:sz w:val="24"/>
          <w:szCs w:val="24"/>
        </w:rPr>
        <w:t xml:space="preserve"> комплекс «</w:t>
      </w:r>
      <w:proofErr w:type="spellStart"/>
      <w:r w:rsidR="008B75F2" w:rsidRPr="008B75F2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Pr="008B75F2">
        <w:rPr>
          <w:rFonts w:ascii="Times New Roman" w:hAnsi="Times New Roman" w:cs="Times New Roman"/>
          <w:sz w:val="24"/>
          <w:szCs w:val="24"/>
        </w:rPr>
        <w:t xml:space="preserve">», расположенный на огороженной охраняемой территории вблизи </w:t>
      </w:r>
      <w:r w:rsidR="008B75F2">
        <w:rPr>
          <w:rFonts w:ascii="Times New Roman" w:hAnsi="Times New Roman" w:cs="Times New Roman"/>
          <w:sz w:val="24"/>
          <w:szCs w:val="24"/>
        </w:rPr>
        <w:t>автомагистрали</w:t>
      </w:r>
      <w:r w:rsidR="008B75F2" w:rsidRPr="008B75F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8B75F2" w:rsidRPr="008B75F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B75F2">
        <w:rPr>
          <w:rFonts w:ascii="Times New Roman" w:hAnsi="Times New Roman" w:cs="Times New Roman"/>
          <w:sz w:val="24"/>
          <w:szCs w:val="24"/>
        </w:rPr>
        <w:t xml:space="preserve">, в непосредственной близости от </w:t>
      </w:r>
      <w:r w:rsidR="008B75F2" w:rsidRPr="008B75F2">
        <w:rPr>
          <w:rFonts w:ascii="Times New Roman" w:hAnsi="Times New Roman" w:cs="Times New Roman"/>
          <w:sz w:val="24"/>
          <w:szCs w:val="24"/>
        </w:rPr>
        <w:t>автодороги №1</w:t>
      </w:r>
      <w:r w:rsidR="008B75F2">
        <w:rPr>
          <w:rFonts w:ascii="Times New Roman" w:hAnsi="Times New Roman" w:cs="Times New Roman"/>
          <w:sz w:val="24"/>
          <w:szCs w:val="24"/>
        </w:rPr>
        <w:t>.</w:t>
      </w:r>
      <w:r w:rsidRPr="008B75F2">
        <w:rPr>
          <w:rFonts w:ascii="Times New Roman" w:hAnsi="Times New Roman" w:cs="Times New Roman"/>
          <w:sz w:val="24"/>
          <w:szCs w:val="24"/>
        </w:rPr>
        <w:t xml:space="preserve"> Выгодное расположение комплекса обеспечивает возможность удобного проезда на автотранспорте. </w:t>
      </w:r>
    </w:p>
    <w:p w:rsidR="00A57AB6" w:rsidRDefault="00007191" w:rsidP="00B7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5F2">
        <w:rPr>
          <w:rFonts w:ascii="Times New Roman" w:hAnsi="Times New Roman" w:cs="Times New Roman"/>
          <w:sz w:val="24"/>
          <w:szCs w:val="24"/>
        </w:rPr>
        <w:t>Совокупность таких свойств, как оригинальная концепция комп</w:t>
      </w:r>
      <w:r w:rsidR="0082036D" w:rsidRPr="008B75F2">
        <w:rPr>
          <w:rFonts w:ascii="Times New Roman" w:hAnsi="Times New Roman" w:cs="Times New Roman"/>
          <w:sz w:val="24"/>
          <w:szCs w:val="24"/>
        </w:rPr>
        <w:t>лекса, совмещающая пятиуровневый</w:t>
      </w:r>
      <w:r w:rsidRPr="008B75F2">
        <w:rPr>
          <w:rFonts w:ascii="Times New Roman" w:hAnsi="Times New Roman" w:cs="Times New Roman"/>
          <w:sz w:val="24"/>
          <w:szCs w:val="24"/>
        </w:rPr>
        <w:t xml:space="preserve"> складской ком</w:t>
      </w:r>
      <w:r w:rsidR="0082036D" w:rsidRPr="008B75F2">
        <w:rPr>
          <w:rFonts w:ascii="Times New Roman" w:hAnsi="Times New Roman" w:cs="Times New Roman"/>
          <w:sz w:val="24"/>
          <w:szCs w:val="24"/>
        </w:rPr>
        <w:t>плекс и 2</w:t>
      </w:r>
      <w:r w:rsidRPr="008B75F2">
        <w:rPr>
          <w:rFonts w:ascii="Times New Roman" w:hAnsi="Times New Roman" w:cs="Times New Roman"/>
          <w:sz w:val="24"/>
          <w:szCs w:val="24"/>
        </w:rPr>
        <w:t>-х этажную офисную часть, наличие значительной по размерам прилегающей территории с круглосуточным доступом</w:t>
      </w:r>
      <w:r w:rsidR="008B75F2" w:rsidRPr="008B75F2">
        <w:rPr>
          <w:rFonts w:ascii="Times New Roman" w:hAnsi="Times New Roman" w:cs="Times New Roman"/>
          <w:sz w:val="24"/>
          <w:szCs w:val="24"/>
        </w:rPr>
        <w:t>,</w:t>
      </w:r>
      <w:r w:rsidR="00A56E9E">
        <w:rPr>
          <w:rFonts w:ascii="Times New Roman" w:hAnsi="Times New Roman" w:cs="Times New Roman"/>
          <w:sz w:val="24"/>
          <w:szCs w:val="24"/>
        </w:rPr>
        <w:t xml:space="preserve"> </w:t>
      </w:r>
      <w:r w:rsidR="008B75F2" w:rsidRPr="008B75F2">
        <w:rPr>
          <w:rFonts w:ascii="Times New Roman" w:hAnsi="Times New Roman" w:cs="Times New Roman"/>
          <w:sz w:val="24"/>
          <w:szCs w:val="24"/>
        </w:rPr>
        <w:t>столовой</w:t>
      </w:r>
      <w:r w:rsidRPr="008B75F2">
        <w:rPr>
          <w:rFonts w:ascii="Times New Roman" w:hAnsi="Times New Roman" w:cs="Times New Roman"/>
          <w:sz w:val="24"/>
          <w:szCs w:val="24"/>
        </w:rPr>
        <w:t xml:space="preserve"> и охраной, современные инженерные системы, удобное размещение комплекса делают проект удобным для Арендаторов.</w:t>
      </w:r>
      <w:proofErr w:type="gramEnd"/>
    </w:p>
    <w:p w:rsidR="00A57AB6" w:rsidRPr="00CA58EE" w:rsidRDefault="00A57AB6" w:rsidP="00B7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9" w:rsidRDefault="00A25C8E" w:rsidP="00B7024E">
      <w:pPr>
        <w:spacing w:line="240" w:lineRule="auto"/>
      </w:pP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8" type="#_x0000_t89" style="position:absolute;margin-left:326.55pt;margin-top:92.55pt;width:62.7pt;height:24.05pt;rotation:-3073777fd;z-index:25166131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163.2pt;margin-top:239.1pt;width:74.35pt;height:14.35pt;rotation:-2613036fd;z-index:251660288" fillcolor="#8064a2 [3207]" strokecolor="#f2f2f2 [3041]" strokeweight="3pt">
            <v:shadow on="t" type="perspective" color="#3f3151 [1607]" opacity=".5" offset="1pt" offset2="-1pt"/>
          </v:shape>
        </w:pict>
      </w:r>
      <w:r w:rsidR="00CA58EE">
        <w:rPr>
          <w:noProof/>
        </w:rPr>
        <w:drawing>
          <wp:inline distT="0" distB="0" distL="0" distR="0">
            <wp:extent cx="6572250" cy="3448050"/>
            <wp:effectExtent l="19050" t="0" r="0" b="0"/>
            <wp:docPr id="2" name="Рисунок 1" descr="ФОТО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АДРЕС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869" cy="345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F3" w:rsidRDefault="005707F3" w:rsidP="00B7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Default="005707F3" w:rsidP="00B7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5F2" w:rsidRPr="00FB61B4" w:rsidRDefault="00171D86" w:rsidP="00B70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B61B4" w:rsidRPr="00FB61B4">
        <w:rPr>
          <w:rFonts w:ascii="Times New Roman" w:hAnsi="Times New Roman" w:cs="Times New Roman"/>
          <w:b/>
          <w:sz w:val="24"/>
          <w:szCs w:val="24"/>
        </w:rPr>
        <w:t>.2</w:t>
      </w:r>
      <w:r w:rsidR="00986AB6">
        <w:rPr>
          <w:rFonts w:ascii="Times New Roman" w:hAnsi="Times New Roman" w:cs="Times New Roman"/>
          <w:b/>
          <w:sz w:val="24"/>
          <w:szCs w:val="24"/>
        </w:rPr>
        <w:t>.</w:t>
      </w:r>
      <w:r w:rsidR="00FB61B4" w:rsidRPr="00FB61B4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информация.</w:t>
      </w:r>
      <w:r w:rsidR="001058BE" w:rsidRPr="00FB61B4">
        <w:rPr>
          <w:rFonts w:ascii="Times New Roman" w:hAnsi="Times New Roman" w:cs="Times New Roman"/>
          <w:b/>
          <w:sz w:val="24"/>
          <w:szCs w:val="24"/>
        </w:rPr>
        <w:tab/>
      </w:r>
      <w:r w:rsidR="001058BE" w:rsidRPr="00FB61B4">
        <w:rPr>
          <w:rFonts w:ascii="Times New Roman" w:hAnsi="Times New Roman" w:cs="Times New Roman"/>
          <w:b/>
          <w:sz w:val="24"/>
          <w:szCs w:val="24"/>
        </w:rPr>
        <w:tab/>
      </w:r>
      <w:r w:rsidR="001058BE" w:rsidRPr="00FB61B4">
        <w:rPr>
          <w:rFonts w:ascii="Times New Roman" w:hAnsi="Times New Roman" w:cs="Times New Roman"/>
          <w:b/>
          <w:sz w:val="24"/>
          <w:szCs w:val="24"/>
        </w:rPr>
        <w:tab/>
      </w:r>
      <w:r w:rsidR="001058BE" w:rsidRPr="00FB61B4">
        <w:rPr>
          <w:rFonts w:ascii="Times New Roman" w:hAnsi="Times New Roman" w:cs="Times New Roman"/>
          <w:b/>
          <w:sz w:val="24"/>
          <w:szCs w:val="24"/>
        </w:rPr>
        <w:tab/>
      </w:r>
      <w:r w:rsidR="001058BE" w:rsidRPr="00FB61B4">
        <w:rPr>
          <w:rFonts w:ascii="Times New Roman" w:hAnsi="Times New Roman" w:cs="Times New Roman"/>
          <w:b/>
          <w:sz w:val="24"/>
          <w:szCs w:val="24"/>
        </w:rPr>
        <w:tab/>
      </w:r>
      <w:r w:rsidR="001058BE" w:rsidRPr="00FB61B4">
        <w:rPr>
          <w:rFonts w:ascii="Times New Roman" w:hAnsi="Times New Roman" w:cs="Times New Roman"/>
          <w:b/>
          <w:sz w:val="24"/>
          <w:szCs w:val="24"/>
        </w:rPr>
        <w:tab/>
      </w:r>
    </w:p>
    <w:p w:rsidR="00986AB6" w:rsidRDefault="003C668D" w:rsidP="003C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68D">
        <w:rPr>
          <w:rFonts w:ascii="Times New Roman" w:hAnsi="Times New Roman" w:cs="Times New Roman"/>
          <w:sz w:val="24"/>
          <w:szCs w:val="24"/>
        </w:rPr>
        <w:t xml:space="preserve">Офис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3C668D">
        <w:rPr>
          <w:rFonts w:ascii="Times New Roman" w:hAnsi="Times New Roman" w:cs="Times New Roman"/>
          <w:sz w:val="24"/>
          <w:szCs w:val="24"/>
        </w:rPr>
        <w:t xml:space="preserve">: тел.: </w:t>
      </w:r>
      <w:r>
        <w:rPr>
          <w:rFonts w:ascii="Times New Roman" w:hAnsi="Times New Roman" w:cs="Times New Roman"/>
          <w:sz w:val="24"/>
          <w:szCs w:val="24"/>
        </w:rPr>
        <w:t>(8552)</w:t>
      </w:r>
      <w:r w:rsidRPr="003C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91-98-80</w:t>
      </w:r>
      <w:r w:rsidRPr="003C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B6" w:rsidRDefault="003C668D" w:rsidP="003C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68D">
        <w:rPr>
          <w:rFonts w:ascii="Times New Roman" w:hAnsi="Times New Roman" w:cs="Times New Roman"/>
          <w:sz w:val="24"/>
          <w:szCs w:val="24"/>
        </w:rPr>
        <w:t xml:space="preserve">Дни работы: </w:t>
      </w:r>
      <w:proofErr w:type="spellStart"/>
      <w:proofErr w:type="gramStart"/>
      <w:r w:rsidRPr="003C668D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3C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68D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3C668D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3C668D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3C668D">
        <w:rPr>
          <w:rFonts w:ascii="Times New Roman" w:hAnsi="Times New Roman" w:cs="Times New Roman"/>
          <w:sz w:val="24"/>
          <w:szCs w:val="24"/>
        </w:rPr>
        <w:t xml:space="preserve">, пт. </w:t>
      </w:r>
    </w:p>
    <w:p w:rsidR="00986AB6" w:rsidRDefault="003C668D" w:rsidP="003C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</w:t>
      </w:r>
      <w:r w:rsidRPr="003C668D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668D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986AB6" w:rsidRDefault="003C668D" w:rsidP="003C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68D">
        <w:rPr>
          <w:rFonts w:ascii="Times New Roman" w:hAnsi="Times New Roman" w:cs="Times New Roman"/>
          <w:sz w:val="24"/>
          <w:szCs w:val="24"/>
        </w:rPr>
        <w:t>Дежурный технический специалист: тел.: +7</w:t>
      </w:r>
      <w:r>
        <w:rPr>
          <w:rFonts w:ascii="Times New Roman" w:hAnsi="Times New Roman" w:cs="Times New Roman"/>
          <w:sz w:val="24"/>
          <w:szCs w:val="24"/>
        </w:rPr>
        <w:t> 927-450-89-61</w:t>
      </w:r>
      <w:r w:rsidRPr="003C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668D">
        <w:rPr>
          <w:rFonts w:ascii="Times New Roman" w:hAnsi="Times New Roman" w:cs="Times New Roman"/>
          <w:sz w:val="24"/>
          <w:szCs w:val="24"/>
        </w:rPr>
        <w:t>круглосуточно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21D7" w:rsidRDefault="003C668D" w:rsidP="00AC4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68D">
        <w:rPr>
          <w:rFonts w:ascii="Times New Roman" w:hAnsi="Times New Roman" w:cs="Times New Roman"/>
          <w:sz w:val="24"/>
          <w:szCs w:val="24"/>
        </w:rPr>
        <w:t>Дежурный специалист по лифтам</w:t>
      </w:r>
      <w:r w:rsidR="004761A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761AB">
        <w:rPr>
          <w:rFonts w:ascii="Times New Roman" w:hAnsi="Times New Roman" w:cs="Times New Roman"/>
          <w:sz w:val="24"/>
          <w:szCs w:val="24"/>
        </w:rPr>
        <w:t>Татпромтек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тел.: 8(8552) 333-424 </w:t>
      </w:r>
      <w:r w:rsidRPr="003C668D">
        <w:rPr>
          <w:rFonts w:ascii="Times New Roman" w:hAnsi="Times New Roman" w:cs="Times New Roman"/>
          <w:sz w:val="24"/>
          <w:szCs w:val="24"/>
        </w:rPr>
        <w:t xml:space="preserve"> </w:t>
      </w:r>
      <w:r w:rsidR="00AC4454">
        <w:rPr>
          <w:rFonts w:ascii="Times New Roman" w:hAnsi="Times New Roman" w:cs="Times New Roman"/>
          <w:sz w:val="24"/>
          <w:szCs w:val="24"/>
        </w:rPr>
        <w:t>(</w:t>
      </w:r>
      <w:r w:rsidR="00AC4454" w:rsidRPr="003C668D">
        <w:rPr>
          <w:rFonts w:ascii="Times New Roman" w:hAnsi="Times New Roman" w:cs="Times New Roman"/>
          <w:sz w:val="24"/>
          <w:szCs w:val="24"/>
        </w:rPr>
        <w:t>круглосуточно</w:t>
      </w:r>
      <w:r w:rsidR="00AC4454">
        <w:rPr>
          <w:rFonts w:ascii="Times New Roman" w:hAnsi="Times New Roman" w:cs="Times New Roman"/>
          <w:sz w:val="24"/>
          <w:szCs w:val="24"/>
        </w:rPr>
        <w:t>)</w:t>
      </w:r>
    </w:p>
    <w:p w:rsidR="00AC4454" w:rsidRPr="003C668D" w:rsidRDefault="003C668D" w:rsidP="00AC4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668D">
        <w:rPr>
          <w:rFonts w:ascii="Times New Roman" w:hAnsi="Times New Roman" w:cs="Times New Roman"/>
          <w:sz w:val="24"/>
          <w:szCs w:val="24"/>
        </w:rPr>
        <w:t xml:space="preserve"> Служба безопас</w:t>
      </w:r>
      <w:r w:rsidR="00AC4454">
        <w:rPr>
          <w:rFonts w:ascii="Times New Roman" w:hAnsi="Times New Roman" w:cs="Times New Roman"/>
          <w:sz w:val="24"/>
          <w:szCs w:val="24"/>
        </w:rPr>
        <w:t>ности: тел.: + _________________</w:t>
      </w:r>
      <w:r w:rsidRPr="003C668D">
        <w:rPr>
          <w:rFonts w:ascii="Times New Roman" w:hAnsi="Times New Roman" w:cs="Times New Roman"/>
          <w:sz w:val="24"/>
          <w:szCs w:val="24"/>
        </w:rPr>
        <w:t xml:space="preserve"> </w:t>
      </w:r>
      <w:r w:rsidR="00AC4454">
        <w:rPr>
          <w:rFonts w:ascii="Times New Roman" w:hAnsi="Times New Roman" w:cs="Times New Roman"/>
          <w:sz w:val="24"/>
          <w:szCs w:val="24"/>
        </w:rPr>
        <w:t>(</w:t>
      </w:r>
      <w:r w:rsidR="00AC4454" w:rsidRPr="003C668D">
        <w:rPr>
          <w:rFonts w:ascii="Times New Roman" w:hAnsi="Times New Roman" w:cs="Times New Roman"/>
          <w:sz w:val="24"/>
          <w:szCs w:val="24"/>
        </w:rPr>
        <w:t>круглосуточно</w:t>
      </w:r>
      <w:r w:rsidR="00AC4454">
        <w:rPr>
          <w:rFonts w:ascii="Times New Roman" w:hAnsi="Times New Roman" w:cs="Times New Roman"/>
          <w:sz w:val="24"/>
          <w:szCs w:val="24"/>
        </w:rPr>
        <w:t>)</w:t>
      </w:r>
    </w:p>
    <w:p w:rsidR="005707F3" w:rsidRDefault="005707F3" w:rsidP="003C6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Default="005707F3" w:rsidP="003C6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Default="005707F3" w:rsidP="003C6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Default="005707F3" w:rsidP="003C6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Default="005707F3" w:rsidP="003C6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Default="005707F3" w:rsidP="003C66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7F3" w:rsidRPr="005707F3" w:rsidRDefault="005707F3" w:rsidP="00710B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7F3">
        <w:rPr>
          <w:rFonts w:ascii="Times New Roman" w:hAnsi="Times New Roman" w:cs="Times New Roman"/>
          <w:b/>
          <w:sz w:val="24"/>
          <w:szCs w:val="24"/>
        </w:rPr>
        <w:t>1.3. Инструкция по порталу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BDB" w:rsidRDefault="005707F3" w:rsidP="00BF3D6A">
      <w:pPr>
        <w:pStyle w:val="a9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порядок  действий сотрудников при </w:t>
      </w:r>
      <w:r w:rsidR="007B24AD">
        <w:rPr>
          <w:rFonts w:ascii="Times New Roman" w:hAnsi="Times New Roman" w:cs="Times New Roman"/>
          <w:sz w:val="24"/>
          <w:szCs w:val="24"/>
        </w:rPr>
        <w:t>работе  с  заявками арендаторов:</w:t>
      </w:r>
    </w:p>
    <w:p w:rsidR="007B24AD" w:rsidRPr="00710BDB" w:rsidRDefault="007B24AD" w:rsidP="007B24AD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27"/>
        <w:gridCol w:w="6910"/>
      </w:tblGrid>
      <w:tr w:rsidR="005707F3" w:rsidRPr="005707F3" w:rsidTr="005707F3">
        <w:tc>
          <w:tcPr>
            <w:tcW w:w="3227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Портал арендаторов</w:t>
            </w:r>
          </w:p>
        </w:tc>
        <w:tc>
          <w:tcPr>
            <w:tcW w:w="6910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gram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 находящийся по адресу </w:t>
            </w:r>
            <w:hyperlink r:id="rId8" w:history="1">
              <w:r w:rsidRPr="005707F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http://гринпро.рф/support/</w:t>
              </w:r>
            </w:hyperlink>
          </w:p>
        </w:tc>
      </w:tr>
      <w:tr w:rsidR="005707F3" w:rsidRPr="005707F3" w:rsidTr="005707F3">
        <w:tc>
          <w:tcPr>
            <w:tcW w:w="3227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6910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сотрудник, принимающий заявку арендатора, обрабатывает информацию и назначает ответственного агента.</w:t>
            </w:r>
          </w:p>
        </w:tc>
      </w:tr>
      <w:tr w:rsidR="005707F3" w:rsidRPr="005707F3" w:rsidTr="005707F3">
        <w:tc>
          <w:tcPr>
            <w:tcW w:w="3227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6910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претензия или пожелание к выполнению работ  поступившая от арендатора  на портале арендаторов.</w:t>
            </w:r>
          </w:p>
        </w:tc>
      </w:tr>
      <w:tr w:rsidR="005707F3" w:rsidRPr="005707F3" w:rsidTr="005707F3">
        <w:tc>
          <w:tcPr>
            <w:tcW w:w="3227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  <w:tc>
          <w:tcPr>
            <w:tcW w:w="6910" w:type="dxa"/>
          </w:tcPr>
          <w:p w:rsidR="005707F3" w:rsidRPr="005707F3" w:rsidRDefault="005707F3" w:rsidP="005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сотрудник ответственный за выполнение поступившей заявки</w:t>
            </w:r>
          </w:p>
        </w:tc>
      </w:tr>
    </w:tbl>
    <w:p w:rsidR="005707F3" w:rsidRPr="005707F3" w:rsidRDefault="005707F3" w:rsidP="005707F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707F3" w:rsidRPr="00710BDB" w:rsidRDefault="005707F3" w:rsidP="00BF3D6A">
      <w:pPr>
        <w:pStyle w:val="a9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>Процесс</w:t>
      </w:r>
      <w:r w:rsidR="00966B6C" w:rsidRPr="00710BDB">
        <w:rPr>
          <w:rFonts w:ascii="Times New Roman" w:hAnsi="Times New Roman" w:cs="Times New Roman"/>
          <w:sz w:val="24"/>
          <w:szCs w:val="24"/>
        </w:rPr>
        <w:t>:</w:t>
      </w:r>
    </w:p>
    <w:p w:rsidR="005707F3" w:rsidRPr="00710BDB" w:rsidRDefault="005707F3" w:rsidP="00BF3D6A">
      <w:pPr>
        <w:pStyle w:val="a9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>Цель и результат процесса</w:t>
      </w:r>
    </w:p>
    <w:p w:rsidR="005707F3" w:rsidRPr="00710BDB" w:rsidRDefault="005707F3" w:rsidP="00BF3D6A">
      <w:pPr>
        <w:pStyle w:val="a9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 xml:space="preserve">Цель процесса своевременное выявление проблем и потребностей арендатора   </w:t>
      </w:r>
    </w:p>
    <w:p w:rsidR="005707F3" w:rsidRPr="00710BDB" w:rsidRDefault="005707F3" w:rsidP="00BF3D6A">
      <w:pPr>
        <w:pStyle w:val="a9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>Оперативное  выполнение работ по поступившим от арендаторов  заявкам.</w:t>
      </w:r>
    </w:p>
    <w:p w:rsidR="007B24AD" w:rsidRDefault="007B24AD" w:rsidP="007B24A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24AD" w:rsidRDefault="005707F3" w:rsidP="00BF3D6A">
      <w:pPr>
        <w:pStyle w:val="a9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>Участники процесса</w:t>
      </w:r>
      <w:r w:rsidR="00710BDB" w:rsidRPr="00710BDB">
        <w:rPr>
          <w:rFonts w:ascii="Times New Roman" w:hAnsi="Times New Roman" w:cs="Times New Roman"/>
          <w:sz w:val="24"/>
          <w:szCs w:val="24"/>
        </w:rPr>
        <w:t>:</w:t>
      </w:r>
    </w:p>
    <w:p w:rsidR="005707F3" w:rsidRPr="00710BDB" w:rsidRDefault="005707F3" w:rsidP="007B24AD">
      <w:pPr>
        <w:pStyle w:val="a9"/>
        <w:rPr>
          <w:rFonts w:ascii="Times New Roman" w:hAnsi="Times New Roman" w:cs="Times New Roman"/>
          <w:sz w:val="24"/>
          <w:szCs w:val="24"/>
        </w:rPr>
      </w:pPr>
      <w:r w:rsidRPr="00710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pPr w:leftFromText="180" w:rightFromText="180" w:vertAnchor="text" w:horzAnchor="margin" w:tblpY="85"/>
        <w:tblW w:w="10314" w:type="dxa"/>
        <w:tblLayout w:type="fixed"/>
        <w:tblLook w:val="04A0"/>
      </w:tblPr>
      <w:tblGrid>
        <w:gridCol w:w="392"/>
        <w:gridCol w:w="1984"/>
        <w:gridCol w:w="6379"/>
        <w:gridCol w:w="1559"/>
      </w:tblGrid>
      <w:tr w:rsidR="005E3C1A" w:rsidRPr="005707F3" w:rsidTr="005E3C1A">
        <w:tc>
          <w:tcPr>
            <w:tcW w:w="392" w:type="dxa"/>
          </w:tcPr>
          <w:p w:rsidR="005E3C1A" w:rsidRPr="005707F3" w:rsidRDefault="005E3C1A" w:rsidP="005E3C1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4" w:type="dxa"/>
          </w:tcPr>
          <w:p w:rsidR="005E3C1A" w:rsidRPr="005707F3" w:rsidRDefault="005E3C1A" w:rsidP="005E3C1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379" w:type="dxa"/>
          </w:tcPr>
          <w:p w:rsidR="005E3C1A" w:rsidRPr="005707F3" w:rsidRDefault="005E3C1A" w:rsidP="005E3C1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559" w:type="dxa"/>
          </w:tcPr>
          <w:p w:rsidR="005E3C1A" w:rsidRPr="005707F3" w:rsidRDefault="005E3C1A" w:rsidP="005E3C1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E3C1A" w:rsidRPr="005707F3" w:rsidTr="005E3C1A">
        <w:tc>
          <w:tcPr>
            <w:tcW w:w="392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Пользователь (арендатор)</w:t>
            </w:r>
          </w:p>
        </w:tc>
        <w:tc>
          <w:tcPr>
            <w:tcW w:w="6379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 сайт по адресу </w:t>
            </w:r>
            <w:proofErr w:type="spell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гринпро</w:t>
            </w: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, далее нажимает на текст «Поддержка пользователей», авторизуется под правами пользователя. Первый вход производится под логином и паролем предоставленным администратором, далее пользователю предлагается изменить пароль по желанию.</w:t>
            </w:r>
          </w:p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Для создания заявки нажать «+новое обращение», написать Тему обращения, Выбрать категорию работ, в описание добавить подробности заявки, отправить заявку.</w:t>
            </w:r>
          </w:p>
        </w:tc>
        <w:tc>
          <w:tcPr>
            <w:tcW w:w="1559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1A" w:rsidRPr="005707F3" w:rsidTr="005E3C1A">
        <w:tc>
          <w:tcPr>
            <w:tcW w:w="392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6379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оповещение о заявке от арендатора на почтовый ящик, переходит посылке в письме, авторизуется под правами администрации (если авторизация не была произведена ранее), знакомится с предметом заявки, назначает ответственного агента за выполнение, меняет статус «Открыт» </w:t>
            </w: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«В работе».</w:t>
            </w:r>
          </w:p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Контролирует срок и факт выполнения работ по заявке.</w:t>
            </w:r>
          </w:p>
        </w:tc>
        <w:tc>
          <w:tcPr>
            <w:tcW w:w="1559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5E3C1A" w:rsidRPr="005707F3" w:rsidTr="005E3C1A">
        <w:tc>
          <w:tcPr>
            <w:tcW w:w="392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Агент Инженерная служба,  Бухгалтерия,  Административная служба</w:t>
            </w:r>
          </w:p>
        </w:tc>
        <w:tc>
          <w:tcPr>
            <w:tcW w:w="6379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Получает оповещение о назначении заявки на почтовый ящик,  переходит посылке в письме, авторизуется под правами Инженерной службы (если авторизация не была произведена ранее), знакомится с предметом заявки, проставляет статус «в работе». После оценки масштабов работ указывает в комментарии срок выполнения.</w:t>
            </w:r>
          </w:p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 Далее  выполняет самостоятельно  либо назначает компетентных  лиц из штата компании, при невозможности выполнить работы своими силами привлекает  подрядчика, субподрядчика  по согласованию с руководителем.</w:t>
            </w:r>
          </w:p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задачи проставляет статус «Закрыт». </w:t>
            </w:r>
          </w:p>
        </w:tc>
        <w:tc>
          <w:tcPr>
            <w:tcW w:w="1559" w:type="dxa"/>
          </w:tcPr>
          <w:p w:rsidR="005E3C1A" w:rsidRPr="005707F3" w:rsidRDefault="005E3C1A" w:rsidP="005E3C1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:rsidR="005707F3" w:rsidRPr="005707F3" w:rsidRDefault="005707F3" w:rsidP="005707F3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710BDB" w:rsidRDefault="00710BDB" w:rsidP="005E3C1A">
      <w:pPr>
        <w:pStyle w:val="a9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B24AD" w:rsidRDefault="007B24AD" w:rsidP="005E3C1A">
      <w:pPr>
        <w:pStyle w:val="a9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B24AD" w:rsidRDefault="007B24AD" w:rsidP="005E3C1A">
      <w:pPr>
        <w:pStyle w:val="a9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B24AD" w:rsidRDefault="007B24AD" w:rsidP="005E3C1A">
      <w:pPr>
        <w:pStyle w:val="a9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5707F3" w:rsidRDefault="005707F3" w:rsidP="00BF3D6A">
      <w:pPr>
        <w:pStyle w:val="a9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5707F3">
        <w:rPr>
          <w:rFonts w:ascii="Times New Roman" w:hAnsi="Times New Roman" w:cs="Times New Roman"/>
          <w:sz w:val="24"/>
          <w:szCs w:val="24"/>
        </w:rPr>
        <w:t>Общий круг вопросов арендатора в рамках компетенции отделов для решения задач</w:t>
      </w:r>
      <w:r w:rsidR="00966B6C">
        <w:rPr>
          <w:rFonts w:ascii="Times New Roman" w:hAnsi="Times New Roman" w:cs="Times New Roman"/>
          <w:sz w:val="24"/>
          <w:szCs w:val="24"/>
        </w:rPr>
        <w:t>:</w:t>
      </w:r>
    </w:p>
    <w:p w:rsidR="007B24AD" w:rsidRPr="005707F3" w:rsidRDefault="007B24AD" w:rsidP="007B24AD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697"/>
        <w:gridCol w:w="5617"/>
      </w:tblGrid>
      <w:tr w:rsidR="005707F3" w:rsidRPr="005707F3" w:rsidTr="005E3C1A">
        <w:tc>
          <w:tcPr>
            <w:tcW w:w="4697" w:type="dxa"/>
          </w:tcPr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отдел</w:t>
            </w:r>
          </w:p>
        </w:tc>
        <w:tc>
          <w:tcPr>
            <w:tcW w:w="5617" w:type="dxa"/>
          </w:tcPr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Инженерные, технические вопросы (Электричество, водоснабжение, отопление, отделочные, кровельные, малярные работы, </w:t>
            </w:r>
            <w:r w:rsidRPr="005707F3">
              <w:rPr>
                <w:rFonts w:ascii="Times New Roman" w:hAnsi="Times New Roman" w:cs="Times New Roman"/>
                <w:bCs/>
                <w:sz w:val="24"/>
                <w:szCs w:val="24"/>
              </w:rPr>
              <w:t>плотницкие работы, ремонт электрооборудования)</w:t>
            </w:r>
            <w:proofErr w:type="gramEnd"/>
          </w:p>
        </w:tc>
      </w:tr>
      <w:tr w:rsidR="005707F3" w:rsidRPr="005707F3" w:rsidTr="005E3C1A">
        <w:tc>
          <w:tcPr>
            <w:tcW w:w="4697" w:type="dxa"/>
          </w:tcPr>
          <w:p w:rsidR="007B24AD" w:rsidRDefault="007B24AD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Отдел логистики</w:t>
            </w:r>
          </w:p>
        </w:tc>
        <w:tc>
          <w:tcPr>
            <w:tcW w:w="5617" w:type="dxa"/>
          </w:tcPr>
          <w:p w:rsidR="007B24AD" w:rsidRDefault="007B24AD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Механизированные, ручные погрузочные, разгрузочные  работы, </w:t>
            </w:r>
            <w:proofErr w:type="spell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стикерование</w:t>
            </w:r>
            <w:proofErr w:type="spell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, квантование, взвешивание, утилизация мусора, интернет магазин, </w:t>
            </w:r>
            <w:proofErr w:type="spell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  <w:proofErr w:type="gramEnd"/>
          </w:p>
        </w:tc>
      </w:tr>
      <w:tr w:rsidR="005707F3" w:rsidRPr="005707F3" w:rsidTr="005E3C1A">
        <w:tc>
          <w:tcPr>
            <w:tcW w:w="4697" w:type="dxa"/>
          </w:tcPr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Коммерческий отдел</w:t>
            </w:r>
          </w:p>
        </w:tc>
        <w:tc>
          <w:tcPr>
            <w:tcW w:w="5617" w:type="dxa"/>
          </w:tcPr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Прием заявок</w:t>
            </w: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обработка, назначение ответственных лиц за выполнение заявок, вопросы аренды помещений, юридическая консультация.</w:t>
            </w:r>
          </w:p>
        </w:tc>
      </w:tr>
      <w:tr w:rsidR="005707F3" w:rsidRPr="005707F3" w:rsidTr="005E3C1A">
        <w:tc>
          <w:tcPr>
            <w:tcW w:w="4697" w:type="dxa"/>
          </w:tcPr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5617" w:type="dxa"/>
          </w:tcPr>
          <w:p w:rsidR="005707F3" w:rsidRPr="005707F3" w:rsidRDefault="005707F3" w:rsidP="005707F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7F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(акты, начисления, расчеты и </w:t>
            </w:r>
            <w:proofErr w:type="spell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570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707F3" w:rsidRPr="005707F3" w:rsidRDefault="005707F3" w:rsidP="005707F3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5707F3" w:rsidRPr="000A4B75" w:rsidRDefault="005707F3" w:rsidP="000A4B75">
      <w:pPr>
        <w:rPr>
          <w:rFonts w:ascii="Times New Roman" w:hAnsi="Times New Roman" w:cs="Times New Roman"/>
          <w:b/>
          <w:sz w:val="24"/>
          <w:szCs w:val="24"/>
        </w:rPr>
      </w:pPr>
      <w:r w:rsidRPr="000A4B75">
        <w:rPr>
          <w:rFonts w:ascii="Times New Roman" w:hAnsi="Times New Roman" w:cs="Times New Roman"/>
          <w:b/>
          <w:sz w:val="24"/>
          <w:szCs w:val="24"/>
        </w:rPr>
        <w:t>Процедура процесса</w:t>
      </w:r>
      <w:r w:rsidR="000A4B75">
        <w:rPr>
          <w:rFonts w:ascii="Times New Roman" w:hAnsi="Times New Roman" w:cs="Times New Roman"/>
          <w:b/>
          <w:sz w:val="24"/>
          <w:szCs w:val="24"/>
        </w:rPr>
        <w:t>:</w:t>
      </w:r>
    </w:p>
    <w:p w:rsidR="007B24AD" w:rsidRDefault="000A4B75" w:rsidP="00BF3D6A">
      <w:pPr>
        <w:pStyle w:val="a9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0A4B75">
        <w:rPr>
          <w:rFonts w:ascii="Times New Roman" w:hAnsi="Times New Roman" w:cs="Times New Roman"/>
          <w:b/>
          <w:sz w:val="24"/>
          <w:szCs w:val="24"/>
        </w:rPr>
        <w:t>Арендатор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07F3" w:rsidRPr="000A4B75" w:rsidRDefault="000A4B75" w:rsidP="00BF3D6A">
      <w:pPr>
        <w:pStyle w:val="a9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0A4B75">
        <w:rPr>
          <w:rFonts w:ascii="Times New Roman" w:hAnsi="Times New Roman" w:cs="Times New Roman"/>
          <w:sz w:val="24"/>
          <w:szCs w:val="24"/>
        </w:rPr>
        <w:t>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707F3" w:rsidRPr="000A4B75">
        <w:rPr>
          <w:rFonts w:ascii="Times New Roman" w:hAnsi="Times New Roman" w:cs="Times New Roman"/>
          <w:sz w:val="24"/>
          <w:szCs w:val="24"/>
        </w:rPr>
        <w:t xml:space="preserve">ткрывает сайт по адресу </w:t>
      </w:r>
      <w:proofErr w:type="spellStart"/>
      <w:r w:rsidR="005707F3" w:rsidRPr="000A4B75">
        <w:rPr>
          <w:rFonts w:ascii="Times New Roman" w:hAnsi="Times New Roman" w:cs="Times New Roman"/>
          <w:sz w:val="24"/>
          <w:szCs w:val="24"/>
        </w:rPr>
        <w:t>гринпро.рф</w:t>
      </w:r>
      <w:proofErr w:type="spellEnd"/>
      <w:r w:rsidR="00906CF3">
        <w:rPr>
          <w:rFonts w:ascii="Times New Roman" w:hAnsi="Times New Roman" w:cs="Times New Roman"/>
          <w:sz w:val="24"/>
          <w:szCs w:val="24"/>
        </w:rPr>
        <w:t>.</w:t>
      </w:r>
      <w:r w:rsidR="005707F3" w:rsidRPr="000A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3" w:rsidRPr="007B24AD" w:rsidRDefault="005707F3" w:rsidP="00BF3D6A">
      <w:pPr>
        <w:pStyle w:val="a9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Прокручивает страницу вниз и нажимает на текст «Поддержка пользователей»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7B24AD" w:rsidRDefault="005707F3" w:rsidP="00BF3D6A">
      <w:pPr>
        <w:pStyle w:val="a9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 xml:space="preserve">Авторизуется под правами пользователя. После ввода данных рекомендуется нажать «Запомнить меня», далее </w:t>
      </w:r>
      <w:r w:rsidR="004761AB">
        <w:rPr>
          <w:rFonts w:ascii="Times New Roman" w:hAnsi="Times New Roman" w:cs="Times New Roman"/>
          <w:sz w:val="24"/>
          <w:szCs w:val="24"/>
        </w:rPr>
        <w:t>проставить отметку «Я не робот»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Pr="007B24AD" w:rsidRDefault="005707F3" w:rsidP="00BF3D6A">
      <w:pPr>
        <w:pStyle w:val="a9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Первый вход производится под логином и паролем п</w:t>
      </w:r>
      <w:r w:rsidR="004761AB">
        <w:rPr>
          <w:rFonts w:ascii="Times New Roman" w:hAnsi="Times New Roman" w:cs="Times New Roman"/>
          <w:sz w:val="24"/>
          <w:szCs w:val="24"/>
        </w:rPr>
        <w:t xml:space="preserve">редоставленным администратором </w:t>
      </w:r>
      <w:r w:rsidRPr="007B24AD">
        <w:rPr>
          <w:rFonts w:ascii="Times New Roman" w:hAnsi="Times New Roman" w:cs="Times New Roman"/>
          <w:sz w:val="24"/>
          <w:szCs w:val="24"/>
        </w:rPr>
        <w:t>далее пользователю предлага</w:t>
      </w:r>
      <w:r w:rsidR="004761AB">
        <w:rPr>
          <w:rFonts w:ascii="Times New Roman" w:hAnsi="Times New Roman" w:cs="Times New Roman"/>
          <w:sz w:val="24"/>
          <w:szCs w:val="24"/>
        </w:rPr>
        <w:t>ется изменить пароль по желанию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Pr="007B24AD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Для создания заявки нажать «+</w:t>
      </w:r>
      <w:r w:rsidR="007B24AD">
        <w:rPr>
          <w:rFonts w:ascii="Times New Roman" w:hAnsi="Times New Roman" w:cs="Times New Roman"/>
          <w:sz w:val="24"/>
          <w:szCs w:val="24"/>
        </w:rPr>
        <w:t xml:space="preserve"> </w:t>
      </w:r>
      <w:r w:rsidRPr="007B24AD">
        <w:rPr>
          <w:rFonts w:ascii="Times New Roman" w:hAnsi="Times New Roman" w:cs="Times New Roman"/>
          <w:sz w:val="24"/>
          <w:szCs w:val="24"/>
        </w:rPr>
        <w:t>новое обращение</w:t>
      </w:r>
      <w:r w:rsidR="004761AB">
        <w:rPr>
          <w:rFonts w:ascii="Times New Roman" w:hAnsi="Times New Roman" w:cs="Times New Roman"/>
          <w:sz w:val="24"/>
          <w:szCs w:val="24"/>
        </w:rPr>
        <w:t>»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Pr="000A4B75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A4B75">
        <w:rPr>
          <w:rFonts w:ascii="Times New Roman" w:hAnsi="Times New Roman" w:cs="Times New Roman"/>
          <w:sz w:val="24"/>
          <w:szCs w:val="24"/>
        </w:rPr>
        <w:t>Написать Тему обращения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0A4B75">
        <w:rPr>
          <w:rFonts w:ascii="Times New Roman" w:hAnsi="Times New Roman" w:cs="Times New Roman"/>
          <w:sz w:val="24"/>
          <w:szCs w:val="24"/>
        </w:rPr>
        <w:t>В описание добавить подробности заявки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Pr="007B24AD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Выбрать категорию работ</w:t>
      </w:r>
      <w:r w:rsidR="00906CF3">
        <w:rPr>
          <w:rFonts w:ascii="Times New Roman" w:hAnsi="Times New Roman" w:cs="Times New Roman"/>
          <w:sz w:val="24"/>
          <w:szCs w:val="24"/>
        </w:rPr>
        <w:t>.</w:t>
      </w:r>
      <w:r w:rsidRPr="007B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3" w:rsidRPr="007B24AD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Нажать «отправить обращение»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Pr="005707F3" w:rsidRDefault="005707F3" w:rsidP="005707F3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5707F3" w:rsidRPr="007B24AD" w:rsidRDefault="005707F3" w:rsidP="00BF3D6A">
      <w:pPr>
        <w:pStyle w:val="a9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B24AD">
        <w:rPr>
          <w:rFonts w:ascii="Times New Roman" w:hAnsi="Times New Roman" w:cs="Times New Roman"/>
          <w:b/>
          <w:sz w:val="24"/>
          <w:szCs w:val="24"/>
        </w:rPr>
        <w:t>Администратор</w:t>
      </w:r>
      <w:r w:rsidR="007B24AD">
        <w:rPr>
          <w:rFonts w:ascii="Times New Roman" w:hAnsi="Times New Roman" w:cs="Times New Roman"/>
          <w:b/>
          <w:sz w:val="24"/>
          <w:szCs w:val="24"/>
        </w:rPr>
        <w:t>:</w:t>
      </w:r>
    </w:p>
    <w:p w:rsidR="005707F3" w:rsidRPr="007B24AD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Получает оповещение о заявке от арендатора на почтовый ящик, переходит посылке в письме</w:t>
      </w:r>
      <w:r w:rsidR="00906CF3">
        <w:rPr>
          <w:rFonts w:ascii="Times New Roman" w:hAnsi="Times New Roman" w:cs="Times New Roman"/>
          <w:sz w:val="24"/>
          <w:szCs w:val="24"/>
        </w:rPr>
        <w:t>.</w:t>
      </w:r>
    </w:p>
    <w:p w:rsidR="005707F3" w:rsidRPr="007B24AD" w:rsidRDefault="005707F3" w:rsidP="00BF3D6A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 xml:space="preserve">Авторизуется под правами администрации (если авторизация не была произведена ранее) </w:t>
      </w:r>
      <w:r w:rsidRPr="007B24AD">
        <w:rPr>
          <w:rFonts w:ascii="Times New Roman" w:hAnsi="Times New Roman" w:cs="Times New Roman"/>
          <w:i/>
          <w:sz w:val="24"/>
          <w:szCs w:val="24"/>
        </w:rPr>
        <w:t xml:space="preserve">Авторизацию </w:t>
      </w:r>
      <w:proofErr w:type="gramStart"/>
      <w:r w:rsidRPr="007B24A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7B24AD">
        <w:rPr>
          <w:rFonts w:ascii="Times New Roman" w:hAnsi="Times New Roman" w:cs="Times New Roman"/>
          <w:i/>
          <w:sz w:val="24"/>
          <w:szCs w:val="24"/>
        </w:rPr>
        <w:t>. в процедуре процесса арендатора п.3</w:t>
      </w:r>
      <w:r w:rsidR="00906CF3">
        <w:rPr>
          <w:rFonts w:ascii="Times New Roman" w:hAnsi="Times New Roman" w:cs="Times New Roman"/>
          <w:i/>
          <w:sz w:val="24"/>
          <w:szCs w:val="24"/>
        </w:rPr>
        <w:t>.</w:t>
      </w:r>
    </w:p>
    <w:p w:rsidR="005707F3" w:rsidRDefault="005707F3" w:rsidP="005707F3">
      <w:pPr>
        <w:pStyle w:val="a9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24AD">
        <w:rPr>
          <w:rFonts w:ascii="Times New Roman" w:hAnsi="Times New Roman" w:cs="Times New Roman"/>
          <w:sz w:val="24"/>
          <w:szCs w:val="24"/>
        </w:rPr>
        <w:t>Знакомится с предметом заявки, назначает ответ</w:t>
      </w:r>
      <w:r w:rsidR="00610AC7">
        <w:rPr>
          <w:rFonts w:ascii="Times New Roman" w:hAnsi="Times New Roman" w:cs="Times New Roman"/>
          <w:sz w:val="24"/>
          <w:szCs w:val="24"/>
        </w:rPr>
        <w:t xml:space="preserve">ственного агента за выполнение, </w:t>
      </w:r>
      <w:r w:rsidRPr="007B24AD">
        <w:rPr>
          <w:rFonts w:ascii="Times New Roman" w:hAnsi="Times New Roman" w:cs="Times New Roman"/>
          <w:sz w:val="24"/>
          <w:szCs w:val="24"/>
        </w:rPr>
        <w:t>проставляет отметку важности «Низкий», «Средний», «Высокий»,  меняет статус «Открыт» на «В работе».</w:t>
      </w:r>
      <w:proofErr w:type="gramEnd"/>
      <w:r w:rsidRPr="007B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4AD">
        <w:rPr>
          <w:rFonts w:ascii="Times New Roman" w:hAnsi="Times New Roman" w:cs="Times New Roman"/>
          <w:sz w:val="24"/>
          <w:szCs w:val="24"/>
        </w:rPr>
        <w:t>Статус и приоритет меняются нажатием на одну кнопку редактирования)</w:t>
      </w:r>
      <w:r w:rsidR="00906C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0AC7" w:rsidRPr="00610AC7" w:rsidRDefault="00610AC7" w:rsidP="00610A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707F3" w:rsidRPr="007B24AD" w:rsidRDefault="005707F3" w:rsidP="00BF3D6A">
      <w:pPr>
        <w:pStyle w:val="a9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B24AD">
        <w:rPr>
          <w:rFonts w:ascii="Times New Roman" w:hAnsi="Times New Roman" w:cs="Times New Roman"/>
          <w:b/>
          <w:sz w:val="24"/>
          <w:szCs w:val="24"/>
        </w:rPr>
        <w:t>Агент</w:t>
      </w:r>
      <w:r w:rsidR="000A4B75">
        <w:rPr>
          <w:rFonts w:ascii="Times New Roman" w:hAnsi="Times New Roman" w:cs="Times New Roman"/>
          <w:b/>
          <w:sz w:val="24"/>
          <w:szCs w:val="24"/>
        </w:rPr>
        <w:t>:</w:t>
      </w:r>
    </w:p>
    <w:p w:rsidR="005707F3" w:rsidRPr="007B24AD" w:rsidRDefault="005707F3" w:rsidP="00BF3D6A">
      <w:pPr>
        <w:pStyle w:val="a9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Получает оповещение о назначении заявки на почтовый ящик,  переходит посылке в письме, (</w:t>
      </w:r>
      <w:r w:rsidRPr="007B24AD">
        <w:rPr>
          <w:rFonts w:ascii="Times New Roman" w:hAnsi="Times New Roman" w:cs="Times New Roman"/>
          <w:i/>
          <w:sz w:val="24"/>
          <w:szCs w:val="24"/>
        </w:rPr>
        <w:t>п.1 процедура процесса</w:t>
      </w:r>
      <w:r w:rsidRPr="007B24AD">
        <w:rPr>
          <w:rFonts w:ascii="Times New Roman" w:hAnsi="Times New Roman" w:cs="Times New Roman"/>
          <w:sz w:val="24"/>
          <w:szCs w:val="24"/>
        </w:rPr>
        <w:t xml:space="preserve"> </w:t>
      </w:r>
      <w:r w:rsidRPr="007B24AD">
        <w:rPr>
          <w:rFonts w:ascii="Times New Roman" w:hAnsi="Times New Roman" w:cs="Times New Roman"/>
          <w:i/>
          <w:sz w:val="24"/>
          <w:szCs w:val="24"/>
        </w:rPr>
        <w:t>администратора</w:t>
      </w:r>
      <w:r w:rsidRPr="007B24AD">
        <w:rPr>
          <w:rFonts w:ascii="Times New Roman" w:hAnsi="Times New Roman" w:cs="Times New Roman"/>
          <w:sz w:val="24"/>
          <w:szCs w:val="24"/>
        </w:rPr>
        <w:t>)</w:t>
      </w:r>
      <w:r w:rsidR="007B24AD">
        <w:rPr>
          <w:rFonts w:ascii="Times New Roman" w:hAnsi="Times New Roman" w:cs="Times New Roman"/>
          <w:sz w:val="24"/>
          <w:szCs w:val="24"/>
        </w:rPr>
        <w:t xml:space="preserve"> </w:t>
      </w:r>
      <w:r w:rsidRPr="007B24AD">
        <w:rPr>
          <w:rFonts w:ascii="Times New Roman" w:hAnsi="Times New Roman" w:cs="Times New Roman"/>
          <w:i/>
          <w:sz w:val="24"/>
          <w:szCs w:val="24"/>
        </w:rPr>
        <w:t>Обратите внимание, что переходя через ссылку в письме в ответ на заявку, просмотр изначально происходит без регистрации и изменения внести не возможно!</w:t>
      </w:r>
    </w:p>
    <w:p w:rsidR="005707F3" w:rsidRPr="007B24AD" w:rsidRDefault="005707F3" w:rsidP="00BF3D6A">
      <w:pPr>
        <w:pStyle w:val="a9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 xml:space="preserve">Авторизуется под правами Инженерной службы (если авторизация не была произведена ранее), </w:t>
      </w:r>
      <w:r w:rsidRPr="007B24A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B24A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7B24AD">
        <w:rPr>
          <w:rFonts w:ascii="Times New Roman" w:hAnsi="Times New Roman" w:cs="Times New Roman"/>
          <w:i/>
          <w:sz w:val="24"/>
          <w:szCs w:val="24"/>
        </w:rPr>
        <w:t>. в про</w:t>
      </w:r>
      <w:r w:rsidR="00906CF3">
        <w:rPr>
          <w:rFonts w:ascii="Times New Roman" w:hAnsi="Times New Roman" w:cs="Times New Roman"/>
          <w:i/>
          <w:sz w:val="24"/>
          <w:szCs w:val="24"/>
        </w:rPr>
        <w:t>цедуре процесса арендатора п.3).</w:t>
      </w:r>
    </w:p>
    <w:p w:rsidR="007B24AD" w:rsidRDefault="005707F3" w:rsidP="00BF3D6A">
      <w:pPr>
        <w:pStyle w:val="a9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 xml:space="preserve">Знакомится с предметом заявки. После оценки масштабов работ указывает в комментарии </w:t>
      </w:r>
    </w:p>
    <w:p w:rsidR="008B21D7" w:rsidRDefault="008B21D7" w:rsidP="008B21D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707F3" w:rsidRPr="007B24AD" w:rsidRDefault="00906CF3" w:rsidP="007B24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выполнения.</w:t>
      </w:r>
    </w:p>
    <w:p w:rsidR="005707F3" w:rsidRPr="007B24AD" w:rsidRDefault="005707F3" w:rsidP="00BF3D6A">
      <w:pPr>
        <w:pStyle w:val="a9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 xml:space="preserve">Далее  выполняет самостоятельно  либо назначает компетентных  лиц из штата компании.  При невозможности выполнить работы своими силами привлекает  подрядчика, субподрядчика  </w:t>
      </w:r>
      <w:r w:rsidR="00906CF3">
        <w:rPr>
          <w:rFonts w:ascii="Times New Roman" w:hAnsi="Times New Roman" w:cs="Times New Roman"/>
          <w:sz w:val="24"/>
          <w:szCs w:val="24"/>
        </w:rPr>
        <w:t>по согласованию с руководителем.</w:t>
      </w:r>
    </w:p>
    <w:p w:rsidR="005707F3" w:rsidRPr="007B24AD" w:rsidRDefault="005707F3" w:rsidP="00BF3D6A">
      <w:pPr>
        <w:pStyle w:val="a9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7B24AD">
        <w:rPr>
          <w:rFonts w:ascii="Times New Roman" w:hAnsi="Times New Roman" w:cs="Times New Roman"/>
          <w:sz w:val="24"/>
          <w:szCs w:val="24"/>
        </w:rPr>
        <w:t>После выполнения зад</w:t>
      </w:r>
      <w:r w:rsidR="00906CF3">
        <w:rPr>
          <w:rFonts w:ascii="Times New Roman" w:hAnsi="Times New Roman" w:cs="Times New Roman"/>
          <w:sz w:val="24"/>
          <w:szCs w:val="24"/>
        </w:rPr>
        <w:t>ачи проставляет статус «Закрыт».</w:t>
      </w:r>
    </w:p>
    <w:p w:rsidR="00D36FF9" w:rsidRDefault="00A12C1E" w:rsidP="00B70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58BE" w:rsidRPr="001058BE">
        <w:rPr>
          <w:rFonts w:ascii="Times New Roman" w:hAnsi="Times New Roman" w:cs="Times New Roman"/>
          <w:b/>
          <w:sz w:val="24"/>
          <w:szCs w:val="24"/>
        </w:rPr>
        <w:t>.</w:t>
      </w:r>
      <w:r w:rsidR="00A92806" w:rsidRPr="00A9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64A">
        <w:rPr>
          <w:rFonts w:ascii="Times New Roman" w:hAnsi="Times New Roman" w:cs="Times New Roman"/>
          <w:b/>
          <w:sz w:val="24"/>
          <w:szCs w:val="24"/>
        </w:rPr>
        <w:t>ПРОПУСКНОЙ И ВНУТРИОБЪЕКТОВЫЙ РЕЖИМ</w:t>
      </w:r>
      <w:r w:rsidR="00C1330E">
        <w:rPr>
          <w:rFonts w:ascii="Times New Roman" w:hAnsi="Times New Roman" w:cs="Times New Roman"/>
          <w:b/>
          <w:sz w:val="24"/>
          <w:szCs w:val="24"/>
        </w:rPr>
        <w:t>.</w:t>
      </w:r>
    </w:p>
    <w:p w:rsidR="00BF0700" w:rsidRPr="00BF0700" w:rsidRDefault="00A12C1E" w:rsidP="00FB61B4">
      <w:pPr>
        <w:spacing w:before="12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7224E7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="00161389">
        <w:rPr>
          <w:rFonts w:ascii="Times New Roman" w:hAnsi="Times New Roman" w:cs="Times New Roman"/>
          <w:b/>
          <w:bCs/>
          <w:kern w:val="36"/>
          <w:sz w:val="24"/>
          <w:szCs w:val="24"/>
        </w:rPr>
        <w:t>1</w:t>
      </w:r>
      <w:r w:rsidR="00CA083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Порядок пропуска </w:t>
      </w:r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сотрудников фирм-арендаторов и посетителей на территорию объекта</w:t>
      </w:r>
      <w:r w:rsidR="00CA0839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</w:p>
    <w:p w:rsidR="00BF0700" w:rsidRPr="00237C84" w:rsidRDefault="00BF0700" w:rsidP="00BF3D6A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 xml:space="preserve">Пропуск (проход) работников и посетителей на территорию объекта осуществляется через КПП АБК, КПП проезда транспортных средств на территорию </w:t>
      </w:r>
      <w:r w:rsidR="005F7157">
        <w:rPr>
          <w:rFonts w:ascii="Times New Roman" w:hAnsi="Times New Roman" w:cs="Times New Roman"/>
          <w:sz w:val="24"/>
          <w:szCs w:val="24"/>
        </w:rPr>
        <w:t>объекта;</w:t>
      </w:r>
    </w:p>
    <w:p w:rsidR="00BF0700" w:rsidRPr="00237C84" w:rsidRDefault="00237C84" w:rsidP="00BF3D6A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О</w:t>
      </w:r>
      <w:r w:rsidR="00BF0700" w:rsidRPr="00237C84">
        <w:rPr>
          <w:rFonts w:ascii="Times New Roman" w:hAnsi="Times New Roman" w:cs="Times New Roman"/>
          <w:sz w:val="24"/>
          <w:szCs w:val="24"/>
        </w:rPr>
        <w:t xml:space="preserve">снованием для прохода работников и посетителей, а также проезда транспортных средств и выноса (вывоза) материальных ценностей через КПП АБК, оборудованных на территории объекта, является предъявление сотрудникам </w:t>
      </w:r>
      <w:proofErr w:type="gramStart"/>
      <w:r w:rsidR="00BF0700" w:rsidRPr="00237C84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BF0700" w:rsidRPr="00237C84">
        <w:rPr>
          <w:rFonts w:ascii="Times New Roman" w:hAnsi="Times New Roman" w:cs="Times New Roman"/>
          <w:sz w:val="24"/>
          <w:szCs w:val="24"/>
        </w:rPr>
        <w:t>, контролерам-вахтерам пропусков установленной формы и персональные электронные карты (пропуска) системы</w:t>
      </w:r>
      <w:r w:rsidR="005F7157">
        <w:rPr>
          <w:rFonts w:ascii="Times New Roman" w:hAnsi="Times New Roman" w:cs="Times New Roman"/>
          <w:sz w:val="24"/>
          <w:szCs w:val="24"/>
        </w:rPr>
        <w:t xml:space="preserve"> контроля и управления доступом;</w:t>
      </w:r>
    </w:p>
    <w:p w:rsidR="00BF0700" w:rsidRPr="00237C84" w:rsidRDefault="00BF0700" w:rsidP="00BF3D6A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К документам, предъявляемым при проходе на территорию объекта через КПП АБК, относятся:</w:t>
      </w:r>
    </w:p>
    <w:p w:rsidR="00BF0700" w:rsidRPr="00237C84" w:rsidRDefault="00BF0700" w:rsidP="00BF3D6A">
      <w:pPr>
        <w:pStyle w:val="a9"/>
        <w:numPr>
          <w:ilvl w:val="0"/>
          <w:numId w:val="36"/>
        </w:numPr>
        <w:tabs>
          <w:tab w:val="left" w:pos="3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персональная электронная карта (пропуск);</w:t>
      </w:r>
    </w:p>
    <w:p w:rsidR="00BF0700" w:rsidRPr="00237C84" w:rsidRDefault="00BF0700" w:rsidP="00BF3D6A">
      <w:pPr>
        <w:pStyle w:val="a9"/>
        <w:numPr>
          <w:ilvl w:val="0"/>
          <w:numId w:val="36"/>
        </w:numPr>
        <w:tabs>
          <w:tab w:val="left" w:pos="3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гостевая карта  (разовый пропуск);</w:t>
      </w:r>
    </w:p>
    <w:p w:rsidR="00BF0700" w:rsidRPr="00237C84" w:rsidRDefault="00BF0700" w:rsidP="00BF3D6A">
      <w:pPr>
        <w:pStyle w:val="a9"/>
        <w:numPr>
          <w:ilvl w:val="0"/>
          <w:numId w:val="36"/>
        </w:numPr>
        <w:tabs>
          <w:tab w:val="left" w:pos="3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документы, удостоверяющие личность;</w:t>
      </w:r>
    </w:p>
    <w:p w:rsidR="00BF0700" w:rsidRPr="00237C84" w:rsidRDefault="00BF0700" w:rsidP="00BF3D6A">
      <w:pPr>
        <w:pStyle w:val="a9"/>
        <w:numPr>
          <w:ilvl w:val="0"/>
          <w:numId w:val="36"/>
        </w:numPr>
        <w:tabs>
          <w:tab w:val="left" w:pos="3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служебная записка, оформленная должным образом.</w:t>
      </w:r>
    </w:p>
    <w:p w:rsidR="00BF0700" w:rsidRDefault="00BF0700" w:rsidP="00BF3D6A">
      <w:pPr>
        <w:pStyle w:val="a9"/>
        <w:numPr>
          <w:ilvl w:val="0"/>
          <w:numId w:val="3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Образцы разовых пропусков, персональных электронных карт (пропусков) и служебных записок постоянно находятся на КПП АБК.</w:t>
      </w:r>
    </w:p>
    <w:p w:rsidR="00237C84" w:rsidRPr="00237C84" w:rsidRDefault="00237C84" w:rsidP="00FB61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37C84" w:rsidRPr="00237C84" w:rsidRDefault="00BF0700" w:rsidP="00BF3D6A">
      <w:pPr>
        <w:pStyle w:val="a9"/>
        <w:numPr>
          <w:ilvl w:val="0"/>
          <w:numId w:val="3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Всем сотрудникам фирм арендаторов оформляются постоянные пропуска на основе бесконтактной карты доступа с нанесением на него следующей информации:</w:t>
      </w:r>
    </w:p>
    <w:p w:rsidR="00237C84" w:rsidRDefault="00BF0700" w:rsidP="00BF3D6A">
      <w:pPr>
        <w:pStyle w:val="a9"/>
        <w:numPr>
          <w:ilvl w:val="0"/>
          <w:numId w:val="35"/>
        </w:numPr>
        <w:tabs>
          <w:tab w:val="left" w:pos="36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37C84">
        <w:rPr>
          <w:rFonts w:ascii="Times New Roman" w:hAnsi="Times New Roman"/>
          <w:sz w:val="24"/>
          <w:szCs w:val="24"/>
        </w:rPr>
        <w:t>ФИО</w:t>
      </w:r>
    </w:p>
    <w:p w:rsidR="00BF0700" w:rsidRPr="00237C84" w:rsidRDefault="00BF0700" w:rsidP="00BF3D6A">
      <w:pPr>
        <w:pStyle w:val="a9"/>
        <w:numPr>
          <w:ilvl w:val="0"/>
          <w:numId w:val="35"/>
        </w:numPr>
        <w:tabs>
          <w:tab w:val="left" w:pos="36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37C84">
        <w:rPr>
          <w:rFonts w:ascii="Times New Roman" w:hAnsi="Times New Roman"/>
          <w:sz w:val="24"/>
          <w:szCs w:val="24"/>
        </w:rPr>
        <w:t>Название компании арендатора (подразделение)</w:t>
      </w:r>
    </w:p>
    <w:p w:rsidR="00852FC3" w:rsidRDefault="00852FC3" w:rsidP="00FB61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52FC3" w:rsidRDefault="00BF0700" w:rsidP="00BF3D6A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Всем посетителям оформляются временные пропуска, на основании документов, удостоверяющих личность, на основе бесконтактной карты доступа с нанесением на него следующей информации:</w:t>
      </w:r>
    </w:p>
    <w:p w:rsidR="00BF0700" w:rsidRDefault="00BF0700" w:rsidP="00BF3D6A">
      <w:pPr>
        <w:pStyle w:val="a9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sz w:val="24"/>
          <w:szCs w:val="24"/>
        </w:rPr>
        <w:t>Текст «Гостевая карта»</w:t>
      </w:r>
    </w:p>
    <w:p w:rsidR="00852FC3" w:rsidRPr="00852FC3" w:rsidRDefault="00852FC3" w:rsidP="00FB61B4">
      <w:pPr>
        <w:pStyle w:val="a9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0700" w:rsidRPr="00237C84" w:rsidRDefault="00BF0700" w:rsidP="00254A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Основанием для выдачи постоянного пропуска работнику является заявка отдела Аренд</w:t>
      </w:r>
      <w:proofErr w:type="gramStart"/>
      <w:r w:rsidRPr="00237C84">
        <w:rPr>
          <w:rFonts w:ascii="Times New Roman" w:hAnsi="Times New Roman" w:cs="Times New Roman"/>
          <w:sz w:val="24"/>
          <w:szCs w:val="24"/>
        </w:rPr>
        <w:t xml:space="preserve">ы </w:t>
      </w:r>
      <w:r w:rsidR="00A56E9E" w:rsidRPr="00237C84">
        <w:rPr>
          <w:rFonts w:ascii="Times New Roman" w:hAnsi="Times New Roman" w:cs="Times New Roman"/>
          <w:sz w:val="24"/>
          <w:szCs w:val="24"/>
        </w:rPr>
        <w:t xml:space="preserve"> </w:t>
      </w:r>
      <w:r w:rsidRPr="00237C8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37C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7C84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Pr="00237C84">
        <w:rPr>
          <w:rFonts w:ascii="Times New Roman" w:hAnsi="Times New Roman" w:cs="Times New Roman"/>
          <w:sz w:val="24"/>
          <w:szCs w:val="24"/>
        </w:rPr>
        <w:t>», согласно заявке Арендатора в письменном виде или переданная по локальной сети в электронном виде, с указани</w:t>
      </w:r>
      <w:r w:rsidR="005F7157">
        <w:rPr>
          <w:rFonts w:ascii="Times New Roman" w:hAnsi="Times New Roman" w:cs="Times New Roman"/>
          <w:sz w:val="24"/>
          <w:szCs w:val="24"/>
        </w:rPr>
        <w:t>ем требуемых данных для допуска;</w:t>
      </w:r>
    </w:p>
    <w:p w:rsidR="00BF0700" w:rsidRPr="00852FC3" w:rsidRDefault="00BF0700" w:rsidP="00254A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sz w:val="24"/>
          <w:szCs w:val="24"/>
        </w:rPr>
        <w:t xml:space="preserve">Выполнение работ по учету, оформлению и выдаче пропусков выполняется ООО </w:t>
      </w:r>
      <w:r w:rsidRPr="00852FC3">
        <w:rPr>
          <w:rFonts w:ascii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 w:rsidRPr="00852FC3">
        <w:rPr>
          <w:rFonts w:ascii="Times New Roman" w:hAnsi="Times New Roman" w:cs="Times New Roman"/>
          <w:bCs/>
          <w:kern w:val="36"/>
          <w:sz w:val="24"/>
          <w:szCs w:val="24"/>
        </w:rPr>
        <w:t>ГринПро</w:t>
      </w:r>
      <w:proofErr w:type="spellEnd"/>
      <w:r w:rsidRPr="00852FC3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5F7157">
        <w:rPr>
          <w:rFonts w:ascii="Times New Roman" w:hAnsi="Times New Roman" w:cs="Times New Roman"/>
          <w:sz w:val="24"/>
          <w:szCs w:val="24"/>
        </w:rPr>
        <w:t>;</w:t>
      </w:r>
    </w:p>
    <w:p w:rsidR="00BF0700" w:rsidRPr="00237C84" w:rsidRDefault="00BF0700" w:rsidP="00254A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Учет всех видов пропусков ведется в элект</w:t>
      </w:r>
      <w:r w:rsidR="005F7157">
        <w:rPr>
          <w:rFonts w:ascii="Times New Roman" w:hAnsi="Times New Roman" w:cs="Times New Roman"/>
          <w:sz w:val="24"/>
          <w:szCs w:val="24"/>
        </w:rPr>
        <w:t>ронном виде;</w:t>
      </w:r>
    </w:p>
    <w:p w:rsidR="00BF0700" w:rsidRPr="00237C84" w:rsidRDefault="00BF0700" w:rsidP="00254A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Гостевые карты или временные пропуска действуют в течение одного рабочего дня (дня выдачи) и подлежат изъятию при выходе посетителя с территории «</w:t>
      </w:r>
      <w:proofErr w:type="spellStart"/>
      <w:r w:rsidRPr="00237C84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Pr="00237C84">
        <w:rPr>
          <w:rFonts w:ascii="Times New Roman" w:hAnsi="Times New Roman" w:cs="Times New Roman"/>
          <w:sz w:val="24"/>
          <w:szCs w:val="24"/>
        </w:rPr>
        <w:t>». Изъятие производится автоматически</w:t>
      </w:r>
      <w:r w:rsidR="00237C84">
        <w:rPr>
          <w:rFonts w:ascii="Times New Roman" w:hAnsi="Times New Roman" w:cs="Times New Roman"/>
          <w:sz w:val="24"/>
          <w:szCs w:val="24"/>
        </w:rPr>
        <w:t xml:space="preserve"> системой безопасности компании</w:t>
      </w:r>
      <w:r w:rsidR="005F7157">
        <w:rPr>
          <w:rFonts w:ascii="Times New Roman" w:hAnsi="Times New Roman" w:cs="Times New Roman"/>
          <w:sz w:val="24"/>
          <w:szCs w:val="24"/>
        </w:rPr>
        <w:t>;</w:t>
      </w:r>
    </w:p>
    <w:p w:rsidR="00BF0700" w:rsidRPr="00237C84" w:rsidRDefault="00BF0700" w:rsidP="00254AB2">
      <w:pPr>
        <w:pStyle w:val="a9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Временные пропуска по окончании срока действия</w:t>
      </w:r>
      <w:r w:rsidR="005F7157">
        <w:rPr>
          <w:rFonts w:ascii="Times New Roman" w:hAnsi="Times New Roman" w:cs="Times New Roman"/>
          <w:sz w:val="24"/>
          <w:szCs w:val="24"/>
        </w:rPr>
        <w:t>;</w:t>
      </w:r>
    </w:p>
    <w:p w:rsidR="00BF0700" w:rsidRPr="00237C84" w:rsidRDefault="00BF0700" w:rsidP="00254AB2">
      <w:pPr>
        <w:pStyle w:val="a9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Постоянные пропуска при увольнени</w:t>
      </w:r>
      <w:r w:rsidR="006F7FAE" w:rsidRPr="00237C84">
        <w:rPr>
          <w:rFonts w:ascii="Times New Roman" w:hAnsi="Times New Roman" w:cs="Times New Roman"/>
          <w:sz w:val="24"/>
          <w:szCs w:val="24"/>
        </w:rPr>
        <w:t>и</w:t>
      </w:r>
      <w:r w:rsidRPr="00237C84">
        <w:rPr>
          <w:rFonts w:ascii="Times New Roman" w:hAnsi="Times New Roman" w:cs="Times New Roman"/>
          <w:sz w:val="24"/>
          <w:szCs w:val="24"/>
        </w:rPr>
        <w:t xml:space="preserve"> сотрудника;</w:t>
      </w:r>
    </w:p>
    <w:p w:rsidR="00BF0700" w:rsidRPr="00237C84" w:rsidRDefault="00BF0700" w:rsidP="00254AB2">
      <w:pPr>
        <w:pStyle w:val="a9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Постоянные пропуска при окончании договора аренды у всех сотрудников арендатора</w:t>
      </w:r>
      <w:r w:rsidR="005F7157">
        <w:rPr>
          <w:rFonts w:ascii="Times New Roman" w:hAnsi="Times New Roman" w:cs="Times New Roman"/>
          <w:sz w:val="24"/>
          <w:szCs w:val="24"/>
        </w:rPr>
        <w:t>;</w:t>
      </w:r>
    </w:p>
    <w:p w:rsidR="008B21D7" w:rsidRDefault="00BF0700" w:rsidP="00254A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 xml:space="preserve">Работники, допустившие утерю какого-либо из документов, перечисленных в п. 2.2. настоящего Положения обязаны немедленно доложить об этом своему непосредственному </w:t>
      </w:r>
    </w:p>
    <w:p w:rsidR="008B21D7" w:rsidRDefault="008B21D7" w:rsidP="008B21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2183C" w:rsidRPr="0092183C" w:rsidRDefault="00BF0700" w:rsidP="008B21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и работнику отдела аренды, а посетители - руководителю структурного </w:t>
      </w:r>
    </w:p>
    <w:p w:rsidR="00BF0700" w:rsidRPr="00237C84" w:rsidRDefault="00BF0700" w:rsidP="00254A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 xml:space="preserve">подразделения, </w:t>
      </w:r>
      <w:r w:rsidR="005F7157">
        <w:rPr>
          <w:rFonts w:ascii="Times New Roman" w:hAnsi="Times New Roman" w:cs="Times New Roman"/>
          <w:sz w:val="24"/>
          <w:szCs w:val="24"/>
        </w:rPr>
        <w:t>их принимающего;</w:t>
      </w:r>
    </w:p>
    <w:p w:rsidR="00FB61B4" w:rsidRDefault="00BF0700" w:rsidP="00BF3D6A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 xml:space="preserve">Правильность учета, хранения </w:t>
      </w:r>
      <w:proofErr w:type="spellStart"/>
      <w:r w:rsidRPr="00237C84">
        <w:rPr>
          <w:rFonts w:ascii="Times New Roman" w:hAnsi="Times New Roman" w:cs="Times New Roman"/>
          <w:sz w:val="24"/>
          <w:szCs w:val="24"/>
        </w:rPr>
        <w:t>проксимити</w:t>
      </w:r>
      <w:proofErr w:type="spellEnd"/>
      <w:r w:rsidRPr="00237C84">
        <w:rPr>
          <w:rFonts w:ascii="Times New Roman" w:hAnsi="Times New Roman" w:cs="Times New Roman"/>
          <w:sz w:val="24"/>
          <w:szCs w:val="24"/>
        </w:rPr>
        <w:t xml:space="preserve"> карт</w:t>
      </w:r>
      <w:r w:rsidR="004C7620" w:rsidRPr="00237C84">
        <w:rPr>
          <w:rFonts w:ascii="Times New Roman" w:hAnsi="Times New Roman" w:cs="Times New Roman"/>
          <w:sz w:val="24"/>
          <w:szCs w:val="24"/>
        </w:rPr>
        <w:t xml:space="preserve"> и выдачи пропусков проверяется</w:t>
      </w:r>
      <w:r w:rsidR="00ED639D" w:rsidRPr="0023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00" w:rsidRPr="00237C84" w:rsidRDefault="00BF0700" w:rsidP="00FB61B4">
      <w:pPr>
        <w:pStyle w:val="a9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gramStart"/>
      <w:r w:rsidRPr="00237C84">
        <w:rPr>
          <w:rFonts w:ascii="Times New Roman" w:hAnsi="Times New Roman" w:cs="Times New Roman"/>
          <w:sz w:val="24"/>
          <w:szCs w:val="24"/>
        </w:rPr>
        <w:t>С</w:t>
      </w:r>
      <w:r w:rsidR="005F715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F7157"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квартал;</w:t>
      </w:r>
    </w:p>
    <w:p w:rsidR="00BF0700" w:rsidRPr="00237C84" w:rsidRDefault="00BF0700" w:rsidP="00BF3D6A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Проезд транспортных средств на территорию объекта осуществляется на основании списка, предоставленного Арендатором, подписанного руководителем структурного подразделения или лиц</w:t>
      </w:r>
      <w:r w:rsidR="005F7157">
        <w:rPr>
          <w:rFonts w:ascii="Times New Roman" w:hAnsi="Times New Roman" w:cs="Times New Roman"/>
          <w:sz w:val="24"/>
          <w:szCs w:val="24"/>
        </w:rPr>
        <w:t>ом, исполняющим его обязанности;</w:t>
      </w:r>
    </w:p>
    <w:p w:rsidR="00E67BBD" w:rsidRDefault="00BF0700" w:rsidP="00BF3D6A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Посетители по гостевым картам пропускаются на терри</w:t>
      </w:r>
      <w:r w:rsidR="00353827" w:rsidRPr="00353827">
        <w:rPr>
          <w:rFonts w:ascii="Times New Roman" w:hAnsi="Times New Roman" w:cs="Times New Roman"/>
          <w:sz w:val="24"/>
          <w:szCs w:val="24"/>
        </w:rPr>
        <w:t xml:space="preserve">торию объекта в рабочие дни с </w:t>
      </w:r>
      <w:r w:rsidRPr="00353827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237C84">
        <w:rPr>
          <w:rFonts w:ascii="Times New Roman" w:hAnsi="Times New Roman" w:cs="Times New Roman"/>
          <w:sz w:val="24"/>
          <w:szCs w:val="24"/>
        </w:rPr>
        <w:t xml:space="preserve">до 18:00 часов с предъявлением документов, удостоверяющих личность. В выходные и праздничные дни, посетители пропускаются на территорию объекта с 8 часов до 16:00 часов с предъявлением документов, удостоверяющих личность, исключительно в сопровождении </w:t>
      </w:r>
    </w:p>
    <w:p w:rsidR="00BF0700" w:rsidRPr="00237C84" w:rsidRDefault="00BF0700" w:rsidP="00FB61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37C84">
        <w:rPr>
          <w:rFonts w:ascii="Times New Roman" w:hAnsi="Times New Roman" w:cs="Times New Roman"/>
          <w:sz w:val="24"/>
          <w:szCs w:val="24"/>
        </w:rPr>
        <w:t>уполномоченного должностного лица организации</w:t>
      </w:r>
      <w:r w:rsidR="005F7157">
        <w:rPr>
          <w:rFonts w:ascii="Times New Roman" w:hAnsi="Times New Roman" w:cs="Times New Roman"/>
          <w:sz w:val="24"/>
          <w:szCs w:val="24"/>
        </w:rPr>
        <w:t>, в которую прибыл посетитель;</w:t>
      </w:r>
    </w:p>
    <w:p w:rsidR="00852FC3" w:rsidRDefault="00BF0700" w:rsidP="00BF3D6A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 xml:space="preserve">Работники пожарного, технического и санитарного надзора, прибывшие для проведения </w:t>
      </w:r>
    </w:p>
    <w:p w:rsidR="00BF0700" w:rsidRPr="00353827" w:rsidRDefault="00BF0700" w:rsidP="00FB61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инспекционных проверок, проходят на территорию объекта в рабочее время, по предъявлению служебного удостоверения и предписания на выполнение проверки, в сопровожден</w:t>
      </w:r>
      <w:r w:rsidR="005F7157">
        <w:rPr>
          <w:rFonts w:ascii="Times New Roman" w:hAnsi="Times New Roman" w:cs="Times New Roman"/>
          <w:sz w:val="24"/>
          <w:szCs w:val="24"/>
        </w:rPr>
        <w:t>ии должностного лица Арендатора;</w:t>
      </w:r>
    </w:p>
    <w:p w:rsidR="00BF0700" w:rsidRPr="00353827" w:rsidRDefault="00BF0700" w:rsidP="00BF3D6A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При возникновении на территории объекта чрезвычайных происшествий (пожар, взрыв, авария и т.п.) и по сигналам гражданской обороны работники и посетители выходят с территории объекта без проверки удостоверений и пропусков ч</w:t>
      </w:r>
      <w:r w:rsidR="005F7157">
        <w:rPr>
          <w:rFonts w:ascii="Times New Roman" w:hAnsi="Times New Roman" w:cs="Times New Roman"/>
          <w:sz w:val="24"/>
          <w:szCs w:val="24"/>
        </w:rPr>
        <w:t>ерез основные и запасные выходы;</w:t>
      </w:r>
    </w:p>
    <w:p w:rsidR="00171D86" w:rsidRDefault="006F7FAE" w:rsidP="00BF3D6A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827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353827">
        <w:rPr>
          <w:rFonts w:ascii="Times New Roman" w:hAnsi="Times New Roman" w:cs="Times New Roman"/>
          <w:sz w:val="24"/>
          <w:szCs w:val="24"/>
        </w:rPr>
        <w:t xml:space="preserve"> находящие</w:t>
      </w:r>
      <w:r w:rsidR="00BF0700" w:rsidRPr="00353827">
        <w:rPr>
          <w:rFonts w:ascii="Times New Roman" w:hAnsi="Times New Roman" w:cs="Times New Roman"/>
          <w:sz w:val="24"/>
          <w:szCs w:val="24"/>
        </w:rPr>
        <w:t xml:space="preserve">ся в состоянии алкогольного, наркотического или иного токсического </w:t>
      </w:r>
    </w:p>
    <w:p w:rsidR="00BF0700" w:rsidRPr="00353827" w:rsidRDefault="00BF0700" w:rsidP="00171D8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опьянения на те</w:t>
      </w:r>
      <w:r w:rsidR="005F7157">
        <w:rPr>
          <w:rFonts w:ascii="Times New Roman" w:hAnsi="Times New Roman" w:cs="Times New Roman"/>
          <w:sz w:val="24"/>
          <w:szCs w:val="24"/>
        </w:rPr>
        <w:t>рриторию объекта не допускаются;</w:t>
      </w:r>
    </w:p>
    <w:p w:rsidR="00BF0700" w:rsidRPr="00353827" w:rsidRDefault="00BF0700" w:rsidP="00BF3D6A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 xml:space="preserve">В случае задержания сотрудниками </w:t>
      </w:r>
      <w:proofErr w:type="gramStart"/>
      <w:r w:rsidRPr="00353827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353827">
        <w:rPr>
          <w:rFonts w:ascii="Times New Roman" w:hAnsi="Times New Roman" w:cs="Times New Roman"/>
          <w:sz w:val="24"/>
          <w:szCs w:val="24"/>
        </w:rPr>
        <w:t>, контролерами-вахтерами посторонних лиц, пытающихся несанкционированно проникнуть на территорию объекта, задержанные лица передаются в территориальные органы вневедомственной охраны, которые вызываются посредством  «тревожной кнопки». О факте задержания сообщает</w:t>
      </w:r>
      <w:r w:rsidR="005F7157">
        <w:rPr>
          <w:rFonts w:ascii="Times New Roman" w:hAnsi="Times New Roman" w:cs="Times New Roman"/>
          <w:sz w:val="24"/>
          <w:szCs w:val="24"/>
        </w:rPr>
        <w:t>ся руководителю ООО «</w:t>
      </w:r>
      <w:proofErr w:type="spellStart"/>
      <w:r w:rsidR="005F7157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="005F7157">
        <w:rPr>
          <w:rFonts w:ascii="Times New Roman" w:hAnsi="Times New Roman" w:cs="Times New Roman"/>
          <w:sz w:val="24"/>
          <w:szCs w:val="24"/>
        </w:rPr>
        <w:t>»;</w:t>
      </w:r>
      <w:r w:rsidRPr="00353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700" w:rsidRPr="00353827" w:rsidRDefault="00BF0700" w:rsidP="00BF3D6A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Работникам и посетителям запрещается вносить (выносить) на территорию объекта взрывчатые вещества, горючие и легковоспламеняющиеся жидкости и материалы или другие вещества, способные нанести ущерб жизни и здоровью л</w:t>
      </w:r>
      <w:r w:rsidR="005F7157">
        <w:rPr>
          <w:rFonts w:ascii="Times New Roman" w:hAnsi="Times New Roman" w:cs="Times New Roman"/>
          <w:sz w:val="24"/>
          <w:szCs w:val="24"/>
        </w:rPr>
        <w:t>юдей;</w:t>
      </w:r>
    </w:p>
    <w:p w:rsidR="00BF0700" w:rsidRPr="00353827" w:rsidRDefault="00BF0700" w:rsidP="00BF3D6A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 xml:space="preserve">Проход через КПП с оружием (в том числе газовым) и спецсредствами самообороны разрешается: </w:t>
      </w:r>
    </w:p>
    <w:p w:rsidR="00BF0700" w:rsidRPr="00353827" w:rsidRDefault="00E956F8" w:rsidP="00BF3D6A">
      <w:pPr>
        <w:pStyle w:val="a9"/>
        <w:numPr>
          <w:ilvl w:val="0"/>
          <w:numId w:val="37"/>
        </w:numPr>
        <w:tabs>
          <w:tab w:val="left" w:pos="360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0700" w:rsidRPr="00353827">
        <w:rPr>
          <w:rFonts w:ascii="Times New Roman" w:hAnsi="Times New Roman" w:cs="Times New Roman"/>
          <w:sz w:val="24"/>
          <w:szCs w:val="24"/>
        </w:rPr>
        <w:t>отрудникам правоохранительных органов, проводящим оперативно-розыскные мероприятия;</w:t>
      </w:r>
    </w:p>
    <w:p w:rsidR="00BF0700" w:rsidRPr="00353827" w:rsidRDefault="00E956F8" w:rsidP="00BF3D6A">
      <w:pPr>
        <w:pStyle w:val="a9"/>
        <w:numPr>
          <w:ilvl w:val="0"/>
          <w:numId w:val="37"/>
        </w:numPr>
        <w:tabs>
          <w:tab w:val="left" w:pos="36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15B4">
        <w:rPr>
          <w:rFonts w:ascii="Times New Roman" w:hAnsi="Times New Roman" w:cs="Times New Roman"/>
          <w:sz w:val="24"/>
          <w:szCs w:val="24"/>
        </w:rPr>
        <w:t>отрудникам инкассаторских служб;</w:t>
      </w:r>
    </w:p>
    <w:p w:rsidR="00AC4454" w:rsidRPr="000A4B75" w:rsidRDefault="00BF0700" w:rsidP="00BF3D6A">
      <w:pPr>
        <w:pStyle w:val="a9"/>
        <w:numPr>
          <w:ilvl w:val="0"/>
          <w:numId w:val="37"/>
        </w:numPr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2878E1">
        <w:rPr>
          <w:rFonts w:ascii="Times New Roman" w:hAnsi="Times New Roman" w:cs="Times New Roman"/>
          <w:sz w:val="24"/>
          <w:szCs w:val="24"/>
        </w:rPr>
        <w:t>Лица, имеющие документы на право прохода на территорию объекта, могут проносить через КПП АБК портфели, сумки и иную ручную кладь. При проносе крупногабаритных предметов</w:t>
      </w:r>
      <w:r w:rsidR="00353827" w:rsidRPr="002878E1">
        <w:rPr>
          <w:rFonts w:ascii="Times New Roman" w:hAnsi="Times New Roman" w:cs="Times New Roman"/>
          <w:sz w:val="24"/>
          <w:szCs w:val="24"/>
        </w:rPr>
        <w:t xml:space="preserve"> </w:t>
      </w:r>
      <w:r w:rsidRPr="002878E1">
        <w:rPr>
          <w:rFonts w:ascii="Times New Roman" w:hAnsi="Times New Roman" w:cs="Times New Roman"/>
          <w:sz w:val="24"/>
          <w:szCs w:val="24"/>
        </w:rPr>
        <w:t xml:space="preserve">сотрудник </w:t>
      </w:r>
      <w:proofErr w:type="gramStart"/>
      <w:r w:rsidRPr="002878E1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878E1">
        <w:rPr>
          <w:rFonts w:ascii="Times New Roman" w:hAnsi="Times New Roman" w:cs="Times New Roman"/>
          <w:sz w:val="24"/>
          <w:szCs w:val="24"/>
        </w:rPr>
        <w:t xml:space="preserve"> (контролер-вахтер) предлагает посетителю предъявить их для осмотра, исключив тем самым пронос вещей, которые могут явиться орудием </w:t>
      </w:r>
      <w:r w:rsidRPr="000A4B75">
        <w:rPr>
          <w:rFonts w:ascii="Times New Roman" w:hAnsi="Times New Roman" w:cs="Times New Roman"/>
          <w:sz w:val="24"/>
          <w:szCs w:val="24"/>
        </w:rPr>
        <w:t xml:space="preserve">преступного посягательства. В случае отказа посетителя от осмотра, </w:t>
      </w:r>
      <w:proofErr w:type="gramStart"/>
      <w:r w:rsidRPr="000A4B75">
        <w:rPr>
          <w:rFonts w:ascii="Times New Roman" w:hAnsi="Times New Roman" w:cs="Times New Roman"/>
          <w:sz w:val="24"/>
          <w:szCs w:val="24"/>
        </w:rPr>
        <w:t>проносимых</w:t>
      </w:r>
      <w:proofErr w:type="gramEnd"/>
      <w:r w:rsidRPr="000A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00" w:rsidRPr="00353827" w:rsidRDefault="00BF0700" w:rsidP="00C1330E">
      <w:pPr>
        <w:pStyle w:val="a9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предметов, проход с такими предметами на территорию объекта не допускается</w:t>
      </w:r>
      <w:r w:rsidR="00FB15B4">
        <w:rPr>
          <w:rFonts w:ascii="Times New Roman" w:hAnsi="Times New Roman" w:cs="Times New Roman"/>
          <w:sz w:val="24"/>
          <w:szCs w:val="24"/>
        </w:rPr>
        <w:t>;</w:t>
      </w:r>
    </w:p>
    <w:p w:rsidR="00BF0700" w:rsidRPr="00BB7326" w:rsidRDefault="007E0CC3" w:rsidP="00FB61B4">
      <w:pPr>
        <w:spacing w:before="1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7326">
        <w:rPr>
          <w:rFonts w:ascii="Times New Roman" w:hAnsi="Times New Roman" w:cs="Times New Roman"/>
          <w:bCs/>
          <w:kern w:val="36"/>
          <w:sz w:val="24"/>
          <w:szCs w:val="24"/>
        </w:rPr>
        <w:t>Оформление персональных</w:t>
      </w:r>
      <w:r w:rsidR="00BF0700" w:rsidRPr="00BB7326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электронны</w:t>
      </w:r>
      <w:r w:rsidRPr="00BB7326">
        <w:rPr>
          <w:rFonts w:ascii="Times New Roman" w:hAnsi="Times New Roman" w:cs="Times New Roman"/>
          <w:bCs/>
          <w:kern w:val="36"/>
          <w:sz w:val="24"/>
          <w:szCs w:val="24"/>
        </w:rPr>
        <w:t>х</w:t>
      </w:r>
      <w:r w:rsidR="00BF0700" w:rsidRPr="00BB7326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карт (пропуск)</w:t>
      </w:r>
      <w:r w:rsidR="00BB7326" w:rsidRPr="00BB7326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:rsidR="00BF0700" w:rsidRPr="00353827" w:rsidRDefault="00BF0700" w:rsidP="00BF3D6A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 xml:space="preserve">Персональная электронная карта (пропуск) является основным документом фирмы-арендатора для прохода </w:t>
      </w:r>
      <w:r w:rsidR="00FB15B4">
        <w:rPr>
          <w:rFonts w:ascii="Times New Roman" w:hAnsi="Times New Roman" w:cs="Times New Roman"/>
          <w:sz w:val="24"/>
          <w:szCs w:val="24"/>
        </w:rPr>
        <w:t>на территорию объекта через КПП;</w:t>
      </w:r>
    </w:p>
    <w:p w:rsidR="00BF0700" w:rsidRPr="00353827" w:rsidRDefault="00BF0700" w:rsidP="00BF3D6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Персональная электронная карта (пропуск) выдается работнику в отделе аренды под личную роспись в журнале выдач</w:t>
      </w:r>
      <w:r w:rsidR="00FB15B4">
        <w:rPr>
          <w:rFonts w:ascii="Times New Roman" w:hAnsi="Times New Roman" w:cs="Times New Roman"/>
          <w:sz w:val="24"/>
          <w:szCs w:val="24"/>
        </w:rPr>
        <w:t>и персональных электронных карт;</w:t>
      </w:r>
    </w:p>
    <w:p w:rsidR="008B21D7" w:rsidRDefault="00BF0700" w:rsidP="008B21D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 xml:space="preserve">Заявки на выдачу персональных электронных карт (пропусков) лицам, принятым на работу </w:t>
      </w:r>
      <w:proofErr w:type="gramStart"/>
      <w:r w:rsidRPr="003538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D7" w:rsidRDefault="008B21D7" w:rsidP="008B21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2183C" w:rsidRPr="008B21D7" w:rsidRDefault="008B21D7" w:rsidP="008B21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B21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0700" w:rsidRPr="008B21D7">
        <w:rPr>
          <w:rFonts w:ascii="Times New Roman" w:hAnsi="Times New Roman" w:cs="Times New Roman"/>
          <w:sz w:val="24"/>
          <w:szCs w:val="24"/>
        </w:rPr>
        <w:t xml:space="preserve">«Организацию», подписываются сотрудниками отдела персонала и передаются в отдел </w:t>
      </w:r>
    </w:p>
    <w:p w:rsidR="00BF0700" w:rsidRPr="00353827" w:rsidRDefault="00BF0700" w:rsidP="009218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ар</w:t>
      </w:r>
      <w:r w:rsidR="00FB15B4">
        <w:rPr>
          <w:rFonts w:ascii="Times New Roman" w:hAnsi="Times New Roman" w:cs="Times New Roman"/>
          <w:sz w:val="24"/>
          <w:szCs w:val="24"/>
        </w:rPr>
        <w:t>енды для оформления и их выдачи;</w:t>
      </w:r>
    </w:p>
    <w:p w:rsidR="00BF0700" w:rsidRPr="00353827" w:rsidRDefault="00BF0700" w:rsidP="00BF3D6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Заявки на выдачу персональных электронных карт (пропусков) сотрудникам фирм-арендаторов оформляются, подписываются у руководителя объекта и передаются вместе с копиями документов, удостоверяющих личность,  в отдел ар</w:t>
      </w:r>
      <w:r w:rsidR="00FB15B4">
        <w:rPr>
          <w:rFonts w:ascii="Times New Roman" w:hAnsi="Times New Roman" w:cs="Times New Roman"/>
          <w:sz w:val="24"/>
          <w:szCs w:val="24"/>
        </w:rPr>
        <w:t>енды для оформления и их выдачи;</w:t>
      </w:r>
    </w:p>
    <w:p w:rsidR="00BF0700" w:rsidRPr="00353827" w:rsidRDefault="00BF0700" w:rsidP="00BF3D6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За утерю или порчу персональной электронной карты (пропуска) арендатор по письменному требованию арендодателя ООО «</w:t>
      </w:r>
      <w:proofErr w:type="spellStart"/>
      <w:r w:rsidRPr="00353827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Pr="00353827">
        <w:rPr>
          <w:rFonts w:ascii="Times New Roman" w:hAnsi="Times New Roman" w:cs="Times New Roman"/>
          <w:sz w:val="24"/>
          <w:szCs w:val="24"/>
        </w:rPr>
        <w:t>» обязан в течение 5 (пяти) рабочих дней выплатить ш</w:t>
      </w:r>
      <w:r w:rsidR="003F790A">
        <w:rPr>
          <w:rFonts w:ascii="Times New Roman" w:hAnsi="Times New Roman" w:cs="Times New Roman"/>
          <w:sz w:val="24"/>
          <w:szCs w:val="24"/>
        </w:rPr>
        <w:t>траф в размере 1</w:t>
      </w:r>
      <w:r w:rsidR="00FB15B4">
        <w:rPr>
          <w:rFonts w:ascii="Times New Roman" w:hAnsi="Times New Roman" w:cs="Times New Roman"/>
          <w:sz w:val="24"/>
          <w:szCs w:val="24"/>
        </w:rPr>
        <w:t>00 (сто) рублей;</w:t>
      </w:r>
    </w:p>
    <w:p w:rsidR="00B7024E" w:rsidRPr="00353827" w:rsidRDefault="00BF0700" w:rsidP="00BF3D6A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В случае утери персональной электронной карты (пропуска) ее владелец обязан незамедлительно письменно сообщить о случившемся в отдел аренды и руководителю объекта, указав обстоятельства утери</w:t>
      </w:r>
      <w:r w:rsidR="00FB15B4">
        <w:rPr>
          <w:rFonts w:ascii="Times New Roman" w:hAnsi="Times New Roman" w:cs="Times New Roman"/>
          <w:sz w:val="24"/>
          <w:szCs w:val="24"/>
        </w:rPr>
        <w:t>;</w:t>
      </w:r>
    </w:p>
    <w:p w:rsidR="00BF0700" w:rsidRPr="00353827" w:rsidRDefault="00BF0700" w:rsidP="00BF3D6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Руководители фирм арендаторов обязаны незамедлительно информировать работников отдела аренды об увольнении работников, являющихся держателями (пользователями) электронных карт (пропусков) и обеспечить передачу электронных карт (пропусков) указан</w:t>
      </w:r>
      <w:r w:rsidR="00FB15B4">
        <w:rPr>
          <w:rFonts w:ascii="Times New Roman" w:hAnsi="Times New Roman" w:cs="Times New Roman"/>
          <w:sz w:val="24"/>
          <w:szCs w:val="24"/>
        </w:rPr>
        <w:t>ными работниками в отдел аренды;</w:t>
      </w:r>
    </w:p>
    <w:p w:rsidR="00E67BBD" w:rsidRDefault="00BF0700" w:rsidP="00BF3D6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gramStart"/>
      <w:r w:rsidRPr="00353827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353827">
        <w:rPr>
          <w:rFonts w:ascii="Times New Roman" w:hAnsi="Times New Roman" w:cs="Times New Roman"/>
          <w:sz w:val="24"/>
          <w:szCs w:val="24"/>
        </w:rPr>
        <w:t xml:space="preserve"> (контролеры-вахтеры) на КПП АБК записывают в журнал и хранят данные </w:t>
      </w:r>
    </w:p>
    <w:p w:rsidR="00BF0700" w:rsidRPr="00353827" w:rsidRDefault="00BF0700" w:rsidP="00FB61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53827">
        <w:rPr>
          <w:rFonts w:ascii="Times New Roman" w:hAnsi="Times New Roman" w:cs="Times New Roman"/>
          <w:sz w:val="24"/>
          <w:szCs w:val="24"/>
        </w:rPr>
        <w:t>посетителей по разовым пропускам и в конце каждого месяца п</w:t>
      </w:r>
      <w:r w:rsidR="00F14AE9">
        <w:rPr>
          <w:rFonts w:ascii="Times New Roman" w:hAnsi="Times New Roman" w:cs="Times New Roman"/>
          <w:sz w:val="24"/>
          <w:szCs w:val="24"/>
        </w:rPr>
        <w:t>ередают их руководителю объекта.</w:t>
      </w:r>
    </w:p>
    <w:p w:rsidR="00BF0700" w:rsidRPr="00BF0700" w:rsidRDefault="00A12C1E" w:rsidP="00FB61B4">
      <w:pPr>
        <w:spacing w:before="1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7224E7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="00970206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. Порядок выноса и вывоза с территории «</w:t>
      </w:r>
      <w:proofErr w:type="spellStart"/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ГринПро</w:t>
      </w:r>
      <w:proofErr w:type="spellEnd"/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» материальных ценностей</w:t>
      </w:r>
      <w:r w:rsidR="00FB15B4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F0700" w:rsidRPr="00B7024E" w:rsidRDefault="00BF0700" w:rsidP="00254AB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Материальные ценности с территории объекта, выносятся (вывозятся) по материальным пропускам установленного образца. Пропуск действителен</w:t>
      </w:r>
      <w:r w:rsidR="00FB15B4">
        <w:rPr>
          <w:rFonts w:ascii="Times New Roman" w:hAnsi="Times New Roman" w:cs="Times New Roman"/>
          <w:sz w:val="24"/>
          <w:szCs w:val="24"/>
        </w:rPr>
        <w:t xml:space="preserve"> только на указанную в нем дату;</w:t>
      </w:r>
    </w:p>
    <w:p w:rsidR="00BF0700" w:rsidRPr="00B7024E" w:rsidRDefault="00BF0700" w:rsidP="00254AB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Материальный пропуск на имущество, подлежащее перемещению через КПП</w:t>
      </w:r>
      <w:r w:rsidR="00FB15B4">
        <w:rPr>
          <w:rFonts w:ascii="Times New Roman" w:hAnsi="Times New Roman" w:cs="Times New Roman"/>
          <w:sz w:val="24"/>
          <w:szCs w:val="24"/>
        </w:rPr>
        <w:t>, выдается сопровождающему лицу;</w:t>
      </w:r>
    </w:p>
    <w:p w:rsidR="00BF0700" w:rsidRPr="00B7024E" w:rsidRDefault="00BF0700" w:rsidP="00254AB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Сотрудник </w:t>
      </w:r>
      <w:proofErr w:type="gramStart"/>
      <w:r w:rsidRPr="00B7024E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B7024E">
        <w:rPr>
          <w:rFonts w:ascii="Times New Roman" w:hAnsi="Times New Roman" w:cs="Times New Roman"/>
          <w:sz w:val="24"/>
          <w:szCs w:val="24"/>
        </w:rPr>
        <w:t xml:space="preserve"> (контролер-вахтер) на КПП АБК и КПП-2 (проезд), проверив соответствие выносимых (вывозимых) материальных ценностей ценностям, указанным в материальном</w:t>
      </w:r>
      <w:r w:rsidR="00B7024E">
        <w:rPr>
          <w:rFonts w:ascii="Times New Roman" w:hAnsi="Times New Roman" w:cs="Times New Roman"/>
          <w:sz w:val="24"/>
          <w:szCs w:val="24"/>
        </w:rPr>
        <w:t xml:space="preserve"> </w:t>
      </w:r>
      <w:r w:rsidRPr="00B7024E">
        <w:rPr>
          <w:rFonts w:ascii="Times New Roman" w:hAnsi="Times New Roman" w:cs="Times New Roman"/>
          <w:sz w:val="24"/>
          <w:szCs w:val="24"/>
        </w:rPr>
        <w:t>пропуске, а также наличие подписей на материальном пропуске ответственных лиц, разрешает вынос (вывоз) материальных ценностей, о чем делает отметку в пропуске: "Материальные ценности проверены и вынесены (вывезены)" и ставит свою подпись и дату выноса (вывоза). Материальный пр</w:t>
      </w:r>
      <w:r w:rsidR="00FB15B4">
        <w:rPr>
          <w:rFonts w:ascii="Times New Roman" w:hAnsi="Times New Roman" w:cs="Times New Roman"/>
          <w:sz w:val="24"/>
          <w:szCs w:val="24"/>
        </w:rPr>
        <w:t>опуск передается в отдел аренды;</w:t>
      </w:r>
    </w:p>
    <w:p w:rsidR="00BF0700" w:rsidRPr="00B7024E" w:rsidRDefault="00BF0700" w:rsidP="00254AB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Разрешается проход на территорию объекта (выход с территории объекта) без оформления материального пропуска на вынос с личными вещами (портфели, дипломаты, женские сумочки,</w:t>
      </w:r>
      <w:r w:rsidR="00FB15B4">
        <w:rPr>
          <w:rFonts w:ascii="Times New Roman" w:hAnsi="Times New Roman" w:cs="Times New Roman"/>
          <w:sz w:val="24"/>
          <w:szCs w:val="24"/>
        </w:rPr>
        <w:t xml:space="preserve"> небольшие хозяйственные сумки);</w:t>
      </w:r>
    </w:p>
    <w:p w:rsidR="00BF0700" w:rsidRPr="00B7024E" w:rsidRDefault="00BF0700" w:rsidP="00254AB2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Список образцов подписей должностных лиц, имеющих право подписывать материальные пропуска, передается в подраздел</w:t>
      </w:r>
      <w:r w:rsidR="00F14AE9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F14AE9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F14AE9">
        <w:rPr>
          <w:rFonts w:ascii="Times New Roman" w:hAnsi="Times New Roman" w:cs="Times New Roman"/>
          <w:sz w:val="24"/>
          <w:szCs w:val="24"/>
        </w:rPr>
        <w:t xml:space="preserve"> на КПП АБК и </w:t>
      </w:r>
      <w:proofErr w:type="spellStart"/>
      <w:r w:rsidR="00F14AE9">
        <w:rPr>
          <w:rFonts w:ascii="Times New Roman" w:hAnsi="Times New Roman" w:cs="Times New Roman"/>
          <w:sz w:val="24"/>
          <w:szCs w:val="24"/>
        </w:rPr>
        <w:t>КПП-проезд</w:t>
      </w:r>
      <w:proofErr w:type="spellEnd"/>
      <w:r w:rsidR="00F14AE9">
        <w:rPr>
          <w:rFonts w:ascii="Times New Roman" w:hAnsi="Times New Roman" w:cs="Times New Roman"/>
          <w:sz w:val="24"/>
          <w:szCs w:val="24"/>
        </w:rPr>
        <w:t>.</w:t>
      </w:r>
    </w:p>
    <w:p w:rsidR="00BF0700" w:rsidRPr="00BF0700" w:rsidRDefault="00A12C1E" w:rsidP="00FB61B4">
      <w:pPr>
        <w:spacing w:before="1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7224E7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="00970206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</w:t>
      </w:r>
      <w:proofErr w:type="gramStart"/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Порядок пропуска (въезда, выезда) автотранспорта, ввоза (вывоза) различных грузов на (с) территорию «</w:t>
      </w:r>
      <w:proofErr w:type="spellStart"/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ГринПро</w:t>
      </w:r>
      <w:proofErr w:type="spellEnd"/>
      <w:r w:rsidR="00BF0700" w:rsidRPr="00BF0700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  <w:r w:rsidR="00FB15B4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proofErr w:type="gramEnd"/>
    </w:p>
    <w:p w:rsidR="00BF0700" w:rsidRDefault="00BF0700" w:rsidP="00254AB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Въезд служебного и личного автотранспорта на территорию объекта, осуществляется через КПП-2, оборудованный шлагбаумом по личным электронным картам (пропускам), выдаваемым в отделе аренды</w:t>
      </w:r>
      <w:r w:rsidR="00BC5EC2">
        <w:rPr>
          <w:rFonts w:ascii="Times New Roman" w:hAnsi="Times New Roman" w:cs="Times New Roman"/>
          <w:sz w:val="24"/>
          <w:szCs w:val="24"/>
        </w:rPr>
        <w:t>, только тем сотрудника, для которых предусмотрены парковочные места</w:t>
      </w:r>
      <w:r w:rsidR="00F14AE9">
        <w:rPr>
          <w:rFonts w:ascii="Times New Roman" w:hAnsi="Times New Roman" w:cs="Times New Roman"/>
          <w:sz w:val="24"/>
          <w:szCs w:val="24"/>
        </w:rPr>
        <w:t>;</w:t>
      </w:r>
    </w:p>
    <w:p w:rsidR="00990699" w:rsidRDefault="00BF0700" w:rsidP="00254AB2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Автотранспорт при въезде (выезде) на КПП-2 подлежит проверке документов и осмотру </w:t>
      </w:r>
    </w:p>
    <w:p w:rsidR="00BF0700" w:rsidRPr="00B7024E" w:rsidRDefault="00BF0700" w:rsidP="009906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автомашины</w:t>
      </w:r>
      <w:r w:rsidR="00FB15B4">
        <w:rPr>
          <w:rFonts w:ascii="Times New Roman" w:hAnsi="Times New Roman" w:cs="Times New Roman"/>
          <w:sz w:val="24"/>
          <w:szCs w:val="24"/>
        </w:rPr>
        <w:t>;</w:t>
      </w:r>
    </w:p>
    <w:p w:rsidR="00BF0700" w:rsidRDefault="00BF0700" w:rsidP="00254AB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Получив разрешение на въезд, водитель служебного или личного автомобиля въезжает на территорию объект и ставит автомобиль на </w:t>
      </w:r>
      <w:r w:rsidR="007F0E80">
        <w:rPr>
          <w:rFonts w:ascii="Times New Roman" w:hAnsi="Times New Roman" w:cs="Times New Roman"/>
          <w:sz w:val="24"/>
          <w:szCs w:val="24"/>
        </w:rPr>
        <w:t xml:space="preserve">арендованную </w:t>
      </w:r>
      <w:r w:rsidRPr="00B7024E">
        <w:rPr>
          <w:rFonts w:ascii="Times New Roman" w:hAnsi="Times New Roman" w:cs="Times New Roman"/>
          <w:sz w:val="24"/>
          <w:szCs w:val="24"/>
        </w:rPr>
        <w:t>стоянку, отведенную для этих целей</w:t>
      </w:r>
      <w:r w:rsidR="00F14AE9">
        <w:rPr>
          <w:rFonts w:ascii="Times New Roman" w:hAnsi="Times New Roman" w:cs="Times New Roman"/>
          <w:sz w:val="24"/>
          <w:szCs w:val="24"/>
        </w:rPr>
        <w:t>;</w:t>
      </w:r>
    </w:p>
    <w:p w:rsidR="008B21D7" w:rsidRPr="00B7024E" w:rsidRDefault="008B21D7" w:rsidP="008B21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C5EC2" w:rsidRPr="008B21D7" w:rsidRDefault="00BF0700" w:rsidP="008B21D7">
      <w:pPr>
        <w:pStyle w:val="a9"/>
        <w:numPr>
          <w:ilvl w:val="0"/>
          <w:numId w:val="5"/>
        </w:numPr>
        <w:ind w:hanging="354"/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lastRenderedPageBreak/>
        <w:t>Пропуск автотранспорта для въезда на указанную территорию и выезда с нее</w:t>
      </w:r>
      <w:r w:rsidRPr="008B21D7">
        <w:rPr>
          <w:rFonts w:ascii="Times New Roman" w:hAnsi="Times New Roman" w:cs="Times New Roman"/>
          <w:sz w:val="24"/>
          <w:szCs w:val="24"/>
        </w:rPr>
        <w:t xml:space="preserve"> осуществляется через КПП-2 на основании разового пропуска с указанием номеров, марок и </w:t>
      </w:r>
    </w:p>
    <w:p w:rsidR="00BF0700" w:rsidRPr="00B7024E" w:rsidRDefault="00BF0700" w:rsidP="00F14AE9">
      <w:pPr>
        <w:pStyle w:val="a9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принадлежности автотранспорта, при предъявлении водителем документа, удостоверяющего личность. Работники, сопровождающие автотранспорт, проходят на территор</w:t>
      </w:r>
      <w:r w:rsidR="00FB15B4">
        <w:rPr>
          <w:rFonts w:ascii="Times New Roman" w:hAnsi="Times New Roman" w:cs="Times New Roman"/>
          <w:sz w:val="24"/>
          <w:szCs w:val="24"/>
        </w:rPr>
        <w:t>ию объекта по разовым пропускам;</w:t>
      </w:r>
    </w:p>
    <w:p w:rsidR="00BF0700" w:rsidRPr="00B7024E" w:rsidRDefault="00BF0700" w:rsidP="00254AB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24E">
        <w:rPr>
          <w:rFonts w:ascii="Times New Roman" w:hAnsi="Times New Roman" w:cs="Times New Roman"/>
          <w:sz w:val="24"/>
          <w:szCs w:val="24"/>
        </w:rPr>
        <w:t>Вывоз грузов (материальных ценностей) с объектов разрешается по товарно-транспортным накладным, завизированным ответственными лицами, которым дано право подписи документов на внос</w:t>
      </w:r>
      <w:r w:rsidR="00FB15B4">
        <w:rPr>
          <w:rFonts w:ascii="Times New Roman" w:hAnsi="Times New Roman" w:cs="Times New Roman"/>
          <w:sz w:val="24"/>
          <w:szCs w:val="24"/>
        </w:rPr>
        <w:t xml:space="preserve"> (вынос) материальных ценностей;</w:t>
      </w:r>
    </w:p>
    <w:p w:rsidR="00BF0700" w:rsidRPr="00B7024E" w:rsidRDefault="00BF0700" w:rsidP="00254AB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Въезд автотранспорта с аварийными бригадами на объекты без предварительной заявки может осуществляться только для ликвидации стихийных бедствий и чрезвычайных ситуаций по распоряжению начальника </w:t>
      </w:r>
      <w:proofErr w:type="gramStart"/>
      <w:r w:rsidRPr="00B7024E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B7024E">
        <w:rPr>
          <w:rFonts w:ascii="Times New Roman" w:hAnsi="Times New Roman" w:cs="Times New Roman"/>
          <w:sz w:val="24"/>
          <w:szCs w:val="24"/>
        </w:rPr>
        <w:t>, а в случаях чрезвычайных ситуаций - дежурной смены. Осмотр при выезде указанного транспорта производится в установленном порядке, в сопровождении ответственного лица из подраздел</w:t>
      </w:r>
      <w:r w:rsidR="00FB15B4">
        <w:rPr>
          <w:rFonts w:ascii="Times New Roman" w:hAnsi="Times New Roman" w:cs="Times New Roman"/>
          <w:sz w:val="24"/>
          <w:szCs w:val="24"/>
        </w:rPr>
        <w:t>ения, подавшего заявку на въезд;</w:t>
      </w:r>
    </w:p>
    <w:p w:rsidR="00BF0700" w:rsidRPr="00B7024E" w:rsidRDefault="00BF0700" w:rsidP="00254A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Проход (проезд) работников (пассажиров) «Организаций» и её посетителей через </w:t>
      </w:r>
      <w:r w:rsidR="00F14AE9">
        <w:rPr>
          <w:rFonts w:ascii="Times New Roman" w:hAnsi="Times New Roman" w:cs="Times New Roman"/>
          <w:sz w:val="24"/>
          <w:szCs w:val="24"/>
        </w:rPr>
        <w:t>автотранспортный въезд запрещен.</w:t>
      </w:r>
    </w:p>
    <w:p w:rsidR="001513BC" w:rsidRDefault="00A12C1E" w:rsidP="00FB6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70206">
        <w:rPr>
          <w:rFonts w:ascii="Times New Roman" w:hAnsi="Times New Roman" w:cs="Times New Roman"/>
          <w:b/>
          <w:sz w:val="24"/>
          <w:szCs w:val="24"/>
        </w:rPr>
        <w:t>4</w:t>
      </w:r>
      <w:r w:rsidR="00151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20DA">
        <w:rPr>
          <w:rFonts w:ascii="Times New Roman" w:hAnsi="Times New Roman" w:cs="Times New Roman"/>
          <w:b/>
          <w:sz w:val="24"/>
          <w:szCs w:val="24"/>
        </w:rPr>
        <w:t>Правила для водителей</w:t>
      </w:r>
      <w:r w:rsidR="001513BC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на территории комплекса.</w:t>
      </w:r>
    </w:p>
    <w:p w:rsidR="00B7024E" w:rsidRPr="00B7024E" w:rsidRDefault="00B7024E" w:rsidP="00254A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В дневное время (с 08:00 до 19:00) допускается парковка автомобилей лиц посещающих офисные помещения, находящихся на территории </w:t>
      </w:r>
      <w:r w:rsidR="005F7157">
        <w:rPr>
          <w:rFonts w:ascii="Times New Roman" w:hAnsi="Times New Roman" w:cs="Times New Roman"/>
          <w:sz w:val="24"/>
          <w:szCs w:val="24"/>
        </w:rPr>
        <w:t xml:space="preserve">ЛК « </w:t>
      </w:r>
      <w:proofErr w:type="spellStart"/>
      <w:r w:rsidR="005F7157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="005F7157">
        <w:rPr>
          <w:rFonts w:ascii="Times New Roman" w:hAnsi="Times New Roman" w:cs="Times New Roman"/>
          <w:sz w:val="24"/>
          <w:szCs w:val="24"/>
        </w:rPr>
        <w:t xml:space="preserve"> »</w:t>
      </w:r>
      <w:r w:rsidRPr="00B7024E">
        <w:rPr>
          <w:rFonts w:ascii="Times New Roman" w:hAnsi="Times New Roman" w:cs="Times New Roman"/>
          <w:sz w:val="24"/>
          <w:szCs w:val="24"/>
        </w:rPr>
        <w:t>,</w:t>
      </w:r>
      <w:r w:rsidR="008E6150" w:rsidRPr="008E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15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E6150">
        <w:rPr>
          <w:rFonts w:ascii="Times New Roman" w:hAnsi="Times New Roman" w:cs="Times New Roman"/>
          <w:sz w:val="24"/>
          <w:szCs w:val="24"/>
        </w:rPr>
        <w:t xml:space="preserve"> оформленных парковочных мест,</w:t>
      </w:r>
      <w:r w:rsidRPr="00B7024E">
        <w:rPr>
          <w:rFonts w:ascii="Times New Roman" w:hAnsi="Times New Roman" w:cs="Times New Roman"/>
          <w:sz w:val="24"/>
          <w:szCs w:val="24"/>
        </w:rPr>
        <w:t xml:space="preserve"> а также кратковременная парковка автомобильного транспо</w:t>
      </w:r>
      <w:r w:rsidR="00FB15B4">
        <w:rPr>
          <w:rFonts w:ascii="Times New Roman" w:hAnsi="Times New Roman" w:cs="Times New Roman"/>
          <w:sz w:val="24"/>
          <w:szCs w:val="24"/>
        </w:rPr>
        <w:t>рта для выгрузки тяжелых грузов</w:t>
      </w:r>
      <w:r w:rsidR="003F6E18">
        <w:rPr>
          <w:rFonts w:ascii="Times New Roman" w:hAnsi="Times New Roman" w:cs="Times New Roman"/>
          <w:sz w:val="24"/>
          <w:szCs w:val="24"/>
        </w:rPr>
        <w:t xml:space="preserve"> в специально отведенные места, не более чем на 3 часа</w:t>
      </w:r>
      <w:r w:rsidR="00FB15B4">
        <w:rPr>
          <w:rFonts w:ascii="Times New Roman" w:hAnsi="Times New Roman" w:cs="Times New Roman"/>
          <w:sz w:val="24"/>
          <w:szCs w:val="24"/>
        </w:rPr>
        <w:t>;</w:t>
      </w:r>
      <w:r w:rsidRPr="00B702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024E" w:rsidRPr="00B7024E" w:rsidRDefault="00B7024E" w:rsidP="00254A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Пропуск на охраняемую территорию </w:t>
      </w:r>
      <w:proofErr w:type="spellStart"/>
      <w:r w:rsidRPr="00B7024E"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 w:rsidRPr="00B7024E">
        <w:rPr>
          <w:rFonts w:ascii="Times New Roman" w:hAnsi="Times New Roman" w:cs="Times New Roman"/>
          <w:sz w:val="24"/>
          <w:szCs w:val="24"/>
        </w:rPr>
        <w:t xml:space="preserve"> (органов внутренних дел, министерства по чрезвычайным ситуациям, скорой помощи, аварийной службы) производится круглосуточно</w:t>
      </w:r>
      <w:r w:rsidR="00FB15B4">
        <w:rPr>
          <w:rFonts w:ascii="Times New Roman" w:hAnsi="Times New Roman" w:cs="Times New Roman"/>
          <w:sz w:val="24"/>
          <w:szCs w:val="24"/>
        </w:rPr>
        <w:t>;</w:t>
      </w:r>
      <w:r w:rsidRPr="00B7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684" w:rsidRPr="005F7B1B" w:rsidRDefault="00923684" w:rsidP="0092368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Периметр здания, въездные ворота, крыша здания обору</w:t>
      </w:r>
      <w:r>
        <w:rPr>
          <w:rFonts w:ascii="Times New Roman" w:hAnsi="Times New Roman" w:cs="Times New Roman"/>
          <w:sz w:val="24"/>
          <w:szCs w:val="24"/>
        </w:rPr>
        <w:t>дованы системой видеонаблюдения;</w:t>
      </w:r>
    </w:p>
    <w:p w:rsidR="00923684" w:rsidRPr="005F7B1B" w:rsidRDefault="00923684" w:rsidP="0092368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 xml:space="preserve">Видеонаблюдение ведется круглосуточно, с записью данной информации. Время сохранения оперативной информации – 14 дней. При необходимости арендатор может обратиться к сотруднику </w:t>
      </w:r>
      <w:proofErr w:type="gramStart"/>
      <w:r w:rsidRPr="005F7B1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5F7B1B">
        <w:rPr>
          <w:rFonts w:ascii="Times New Roman" w:hAnsi="Times New Roman" w:cs="Times New Roman"/>
          <w:sz w:val="24"/>
          <w:szCs w:val="24"/>
        </w:rPr>
        <w:t xml:space="preserve">, руководителю объекта с заявкой о предоставлении необходимой для него </w:t>
      </w:r>
      <w:hyperlink r:id="rId9" w:tooltip="Видеозапись" w:history="1">
        <w:r w:rsidRPr="002458D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видеозаписи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3684" w:rsidRPr="005F7B1B" w:rsidRDefault="00923684" w:rsidP="0092368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По предварительной заявке арендаторов имеется возможность, за дополнительную плату, оборудовать отдельные арендуемые помещения дополнительной системой сигнализации с различными рубежами защиты и выводом на центральный пост охраны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684" w:rsidRPr="005F7B1B" w:rsidRDefault="00923684" w:rsidP="0092368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Центральный пост охраны в АБК оборудован КТС (кнопкой тревожной сигнализации) с выводом на пульт ОВО ОВД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B75" w:rsidRDefault="00923684" w:rsidP="000A4B7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 xml:space="preserve">Все помещения на объекте оборудованы системой пожарной сигнализации с выводом на центральный пост охраны. В случае возгорания, задымления на центральный пост охраны поступает сигнал тревоги с указанием места срабатывания пожарного </w:t>
      </w:r>
      <w:proofErr w:type="spellStart"/>
      <w:r w:rsidRPr="005F7B1B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5F7B1B">
        <w:rPr>
          <w:rFonts w:ascii="Times New Roman" w:hAnsi="Times New Roman" w:cs="Times New Roman"/>
          <w:sz w:val="24"/>
          <w:szCs w:val="24"/>
        </w:rPr>
        <w:t xml:space="preserve">. В случае возгорания включается автоматическая система оповещения людей о пожаре и система световых </w:t>
      </w:r>
      <w:proofErr w:type="spellStart"/>
      <w:r w:rsidRPr="005F7B1B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5F7B1B">
        <w:rPr>
          <w:rFonts w:ascii="Times New Roman" w:hAnsi="Times New Roman" w:cs="Times New Roman"/>
          <w:sz w:val="24"/>
          <w:szCs w:val="24"/>
        </w:rPr>
        <w:t xml:space="preserve"> о путях эвакуации из здания. В случае срабатывания пожарной сигнализации все люди, находящиеся на объекте должны покинуть его</w:t>
      </w:r>
      <w:r w:rsidR="00F14AE9">
        <w:rPr>
          <w:rFonts w:ascii="Times New Roman" w:hAnsi="Times New Roman" w:cs="Times New Roman"/>
          <w:sz w:val="24"/>
          <w:szCs w:val="24"/>
        </w:rPr>
        <w:t>.</w:t>
      </w:r>
    </w:p>
    <w:p w:rsidR="00F14AE9" w:rsidRPr="00F14AE9" w:rsidRDefault="00F14AE9" w:rsidP="00F14A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024E" w:rsidRPr="00852FC3" w:rsidRDefault="00B93D01" w:rsidP="00254A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sz w:val="24"/>
          <w:szCs w:val="24"/>
        </w:rPr>
        <w:t xml:space="preserve">На парковке категорически запрещается: </w:t>
      </w:r>
    </w:p>
    <w:p w:rsidR="00B93D01" w:rsidRPr="00B7024E" w:rsidRDefault="00B7024E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Н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аезжать на бордюрные камни и пешеходные дорожки; </w:t>
      </w:r>
    </w:p>
    <w:p w:rsidR="00B93D01" w:rsidRPr="00B7024E" w:rsidRDefault="00852FC3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аезжать на газоны и прочие насаждения; </w:t>
      </w:r>
    </w:p>
    <w:p w:rsidR="00B93D01" w:rsidRPr="00B7024E" w:rsidRDefault="00852FC3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ерекрывать пути вывоза мусорных контейнеров; </w:t>
      </w:r>
    </w:p>
    <w:p w:rsidR="00B93D01" w:rsidRPr="00B7024E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ерекрывать другие автомобили, существенно ограничивая возможность их маневра для парковки и выезда; </w:t>
      </w:r>
    </w:p>
    <w:p w:rsidR="00B93D01" w:rsidRPr="00B7024E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D01" w:rsidRPr="00B7024E">
        <w:rPr>
          <w:rFonts w:ascii="Times New Roman" w:hAnsi="Times New Roman" w:cs="Times New Roman"/>
          <w:sz w:val="24"/>
          <w:szCs w:val="24"/>
        </w:rPr>
        <w:t>ерекрывать пути въезда и выезда</w:t>
      </w:r>
      <w:r w:rsidR="000035CF" w:rsidRPr="00B7024E">
        <w:rPr>
          <w:rFonts w:ascii="Times New Roman" w:hAnsi="Times New Roman" w:cs="Times New Roman"/>
          <w:sz w:val="24"/>
          <w:szCs w:val="24"/>
        </w:rPr>
        <w:t>;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01" w:rsidRPr="00B7024E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вигаться по территории со скоростью более </w:t>
      </w:r>
      <w:r w:rsidR="000035CF" w:rsidRPr="00B7024E">
        <w:rPr>
          <w:rFonts w:ascii="Times New Roman" w:hAnsi="Times New Roman" w:cs="Times New Roman"/>
          <w:sz w:val="24"/>
          <w:szCs w:val="24"/>
        </w:rPr>
        <w:t>1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5 км/час, нарушать дорожные знаки и дорожную разметку; </w:t>
      </w:r>
    </w:p>
    <w:p w:rsidR="00B93D01" w:rsidRPr="00B7024E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3D01" w:rsidRPr="00B7024E">
        <w:rPr>
          <w:rFonts w:ascii="Times New Roman" w:hAnsi="Times New Roman" w:cs="Times New Roman"/>
          <w:sz w:val="24"/>
          <w:szCs w:val="24"/>
        </w:rPr>
        <w:t xml:space="preserve">ставлять автотранспорт с работающим двигателем более 5 минут; </w:t>
      </w:r>
    </w:p>
    <w:p w:rsidR="00B7024E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3D01" w:rsidRPr="00B7024E">
        <w:rPr>
          <w:rFonts w:ascii="Times New Roman" w:hAnsi="Times New Roman" w:cs="Times New Roman"/>
          <w:sz w:val="24"/>
          <w:szCs w:val="24"/>
        </w:rPr>
        <w:t>ставлять автомобиль па парковке в период у</w:t>
      </w:r>
      <w:r w:rsidR="00FD1429">
        <w:rPr>
          <w:rFonts w:ascii="Times New Roman" w:hAnsi="Times New Roman" w:cs="Times New Roman"/>
          <w:sz w:val="24"/>
          <w:szCs w:val="24"/>
        </w:rPr>
        <w:t>борки проезжей части территории;</w:t>
      </w:r>
    </w:p>
    <w:p w:rsidR="00B93D01" w:rsidRPr="00B7024E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93D01" w:rsidRPr="00B7024E">
        <w:rPr>
          <w:rFonts w:ascii="Times New Roman" w:hAnsi="Times New Roman" w:cs="Times New Roman"/>
          <w:sz w:val="24"/>
          <w:szCs w:val="24"/>
        </w:rPr>
        <w:t>ранить ветхие, ржавые и неисправные транспортные средства;</w:t>
      </w:r>
    </w:p>
    <w:p w:rsidR="00B93D01" w:rsidRPr="00E956F8" w:rsidRDefault="005F7157" w:rsidP="00BF3D6A">
      <w:pPr>
        <w:pStyle w:val="a9"/>
        <w:numPr>
          <w:ilvl w:val="0"/>
          <w:numId w:val="3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56F8">
        <w:rPr>
          <w:rFonts w:ascii="Times New Roman" w:hAnsi="Times New Roman" w:cs="Times New Roman"/>
          <w:sz w:val="24"/>
          <w:szCs w:val="24"/>
        </w:rPr>
        <w:t>Х</w:t>
      </w:r>
      <w:r w:rsidR="00B93D01" w:rsidRPr="00E956F8">
        <w:rPr>
          <w:rFonts w:ascii="Times New Roman" w:hAnsi="Times New Roman" w:cs="Times New Roman"/>
          <w:sz w:val="24"/>
          <w:szCs w:val="24"/>
        </w:rPr>
        <w:t xml:space="preserve">ранить прицепы, домики на колесах, транспортные средства для отдыха, лодки и другой крупногабаритный транспорт; </w:t>
      </w:r>
    </w:p>
    <w:p w:rsidR="001513BC" w:rsidRDefault="005F7157" w:rsidP="00BF3D6A">
      <w:pPr>
        <w:pStyle w:val="a9"/>
        <w:numPr>
          <w:ilvl w:val="0"/>
          <w:numId w:val="3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D01" w:rsidRPr="00B7024E">
        <w:rPr>
          <w:rFonts w:ascii="Times New Roman" w:hAnsi="Times New Roman" w:cs="Times New Roman"/>
          <w:sz w:val="24"/>
          <w:szCs w:val="24"/>
        </w:rPr>
        <w:t>арковать автомобиль с нарушением условий для парковки других собственников и</w:t>
      </w:r>
      <w:r w:rsidR="00B7024E">
        <w:rPr>
          <w:rFonts w:ascii="Times New Roman" w:hAnsi="Times New Roman" w:cs="Times New Roman"/>
          <w:sz w:val="24"/>
          <w:szCs w:val="24"/>
        </w:rPr>
        <w:t xml:space="preserve"> </w:t>
      </w:r>
      <w:r w:rsidR="00B93D01" w:rsidRPr="00B7024E">
        <w:rPr>
          <w:rFonts w:ascii="Times New Roman" w:hAnsi="Times New Roman" w:cs="Times New Roman"/>
          <w:sz w:val="24"/>
          <w:szCs w:val="24"/>
        </w:rPr>
        <w:t>закрепленных местах для других собственников;</w:t>
      </w:r>
    </w:p>
    <w:p w:rsidR="00FD1429" w:rsidRDefault="00FD1429" w:rsidP="00BF3D6A">
      <w:pPr>
        <w:pStyle w:val="a9"/>
        <w:numPr>
          <w:ilvl w:val="0"/>
          <w:numId w:val="3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транспортные средства без номера сотового телефона на лобовом стекле.</w:t>
      </w:r>
    </w:p>
    <w:p w:rsidR="002B6EEA" w:rsidRDefault="002B6EEA" w:rsidP="002B6EE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2B6EEA" w:rsidRDefault="002B6EEA" w:rsidP="002B6EEA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B6E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000375"/>
            <wp:effectExtent l="19050" t="0" r="9525" b="0"/>
            <wp:docPr id="4" name="Рисунок 3" descr="C:\Users\kom-1\Downloads\20200713_14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-1\Downloads\20200713_142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EA" w:rsidRPr="002B6EEA" w:rsidRDefault="002B6EEA" w:rsidP="002B6EEA">
      <w:pPr>
        <w:rPr>
          <w:rFonts w:ascii="Times New Roman" w:hAnsi="Times New Roman" w:cs="Times New Roman"/>
          <w:sz w:val="24"/>
          <w:szCs w:val="24"/>
        </w:rPr>
      </w:pPr>
    </w:p>
    <w:p w:rsidR="00BF0700" w:rsidRPr="00BF0700" w:rsidRDefault="00923684" w:rsidP="00DE2E92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3.</w:t>
      </w:r>
      <w:r w:rsidR="00DE2E9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ПРАВИЛА ВНУТРЕННЕГО РАСПОРЯДКА</w:t>
      </w:r>
    </w:p>
    <w:p w:rsidR="00254AB2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Здание, служебные кабинеты, складские и технические помещения должны отвечать противопожарным, санитарным и другим требованиям, установленным законодательством </w:t>
      </w:r>
    </w:p>
    <w:p w:rsidR="00BF0700" w:rsidRPr="00B7024E" w:rsidRDefault="00BF0700" w:rsidP="00254A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B15B4">
        <w:rPr>
          <w:rFonts w:ascii="Times New Roman" w:hAnsi="Times New Roman" w:cs="Times New Roman"/>
          <w:sz w:val="24"/>
          <w:szCs w:val="24"/>
        </w:rPr>
        <w:t>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Работники «Организации», работники фирм арендаторов должны бережно относиться к полученному в пользование имуществу</w:t>
      </w:r>
      <w:r w:rsidR="00FB15B4">
        <w:rPr>
          <w:rFonts w:ascii="Times New Roman" w:hAnsi="Times New Roman" w:cs="Times New Roman"/>
          <w:sz w:val="24"/>
          <w:szCs w:val="24"/>
        </w:rPr>
        <w:t>;</w:t>
      </w:r>
    </w:p>
    <w:p w:rsidR="00FB61B4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Ответственными за соблюдение установленного настоящим Положением порядка в помещениях объекта, порядка их содержания и мер противопожарной безопасности в этих помещениях являются руководители структурных подразделений «Организации» </w:t>
      </w:r>
      <w:r w:rsidR="00FB15B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F0700" w:rsidRPr="00B7024E" w:rsidRDefault="00FB15B4" w:rsidP="00FB61B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фирм арендаторов;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По окончании работы в помещении работник, уходящий последним, обязан закрыть окна, отключить электроприборы, выключить освеще</w:t>
      </w:r>
      <w:r w:rsidR="00FB15B4">
        <w:rPr>
          <w:rFonts w:ascii="Times New Roman" w:hAnsi="Times New Roman" w:cs="Times New Roman"/>
          <w:sz w:val="24"/>
          <w:szCs w:val="24"/>
        </w:rPr>
        <w:t>ние и закрыть на ключ помещение;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Дубликаты ключей от запасных выходов из помещений здания хранятся в опечатанных ящиках в помещении сотруд</w:t>
      </w:r>
      <w:r w:rsidR="00FB15B4">
        <w:rPr>
          <w:rFonts w:ascii="Times New Roman" w:hAnsi="Times New Roman" w:cs="Times New Roman"/>
          <w:sz w:val="24"/>
          <w:szCs w:val="24"/>
        </w:rPr>
        <w:t xml:space="preserve">ников </w:t>
      </w:r>
      <w:proofErr w:type="gramStart"/>
      <w:r w:rsidR="00FB15B4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FB15B4">
        <w:rPr>
          <w:rFonts w:ascii="Times New Roman" w:hAnsi="Times New Roman" w:cs="Times New Roman"/>
          <w:sz w:val="24"/>
          <w:szCs w:val="24"/>
        </w:rPr>
        <w:t xml:space="preserve"> (контролеров-вахтеров);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Запрещается оставлять незапертыми служебные помещения в случае временного отсутствия в них работников. Не допускается о</w:t>
      </w:r>
      <w:r w:rsidR="00FB15B4">
        <w:rPr>
          <w:rFonts w:ascii="Times New Roman" w:hAnsi="Times New Roman" w:cs="Times New Roman"/>
          <w:sz w:val="24"/>
          <w:szCs w:val="24"/>
        </w:rPr>
        <w:t>ставление ключей в замках;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>Посетители могут находиться в служебных помещениях только в присутс</w:t>
      </w:r>
      <w:r w:rsidR="00FB15B4">
        <w:rPr>
          <w:rFonts w:ascii="Times New Roman" w:hAnsi="Times New Roman" w:cs="Times New Roman"/>
          <w:sz w:val="24"/>
          <w:szCs w:val="24"/>
        </w:rPr>
        <w:t>твии лиц, к которым они прибыли;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Все лица, находящиеся на объекте, обязаны соблюдать общественный порядок и строго выполнять правила пожарной безопасности на территории объекта, а при возникновении </w:t>
      </w:r>
      <w:r w:rsidRPr="00B7024E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ситуаций - действовать согласно указаниям сотрудников </w:t>
      </w:r>
      <w:proofErr w:type="gramStart"/>
      <w:r w:rsidRPr="00B7024E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B7024E">
        <w:rPr>
          <w:rFonts w:ascii="Times New Roman" w:hAnsi="Times New Roman" w:cs="Times New Roman"/>
          <w:sz w:val="24"/>
          <w:szCs w:val="24"/>
        </w:rPr>
        <w:t xml:space="preserve"> (контролеров-вахтеров) и непосредственных руковод</w:t>
      </w:r>
      <w:r w:rsidR="00FB15B4">
        <w:rPr>
          <w:rFonts w:ascii="Times New Roman" w:hAnsi="Times New Roman" w:cs="Times New Roman"/>
          <w:sz w:val="24"/>
          <w:szCs w:val="24"/>
        </w:rPr>
        <w:t>ителей, по эвакуационным планам;</w:t>
      </w:r>
    </w:p>
    <w:p w:rsid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ситуаций (пожар, авария и т.п.) в нерабочее время дежурный сотрудник </w:t>
      </w:r>
      <w:proofErr w:type="gramStart"/>
      <w:r w:rsidRPr="00B7024E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B7024E">
        <w:rPr>
          <w:rFonts w:ascii="Times New Roman" w:hAnsi="Times New Roman" w:cs="Times New Roman"/>
          <w:sz w:val="24"/>
          <w:szCs w:val="24"/>
        </w:rPr>
        <w:t xml:space="preserve"> (контролер-вахтер) принимает решение о вскрытии помещения. О причинах произведенного вскрытия помещения немедленно ставится в известность лицо, ответственное за указанное помещение, и руководител</w:t>
      </w:r>
      <w:r w:rsidR="00FB15B4">
        <w:rPr>
          <w:rFonts w:ascii="Times New Roman" w:hAnsi="Times New Roman" w:cs="Times New Roman"/>
          <w:sz w:val="24"/>
          <w:szCs w:val="24"/>
        </w:rPr>
        <w:t>ь объекта:</w:t>
      </w:r>
      <w:r w:rsidRPr="00B7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24E">
        <w:rPr>
          <w:rFonts w:ascii="Times New Roman" w:hAnsi="Times New Roman" w:cs="Times New Roman"/>
          <w:sz w:val="24"/>
          <w:szCs w:val="24"/>
        </w:rPr>
        <w:t xml:space="preserve">Все сотрудники </w:t>
      </w:r>
      <w:proofErr w:type="gramStart"/>
      <w:r w:rsidRPr="00B7024E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B7024E">
        <w:rPr>
          <w:rFonts w:ascii="Times New Roman" w:hAnsi="Times New Roman" w:cs="Times New Roman"/>
          <w:sz w:val="24"/>
          <w:szCs w:val="24"/>
        </w:rPr>
        <w:t xml:space="preserve"> (контролеры-вахтеры) должны знать способы извещения о пожаре, номера телефонов для вызова пож</w:t>
      </w:r>
      <w:r w:rsidR="00FB15B4">
        <w:rPr>
          <w:rFonts w:ascii="Times New Roman" w:hAnsi="Times New Roman" w:cs="Times New Roman"/>
          <w:sz w:val="24"/>
          <w:szCs w:val="24"/>
        </w:rPr>
        <w:t>арной команды и аварийных служб;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7024E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арендаторам самостоятельное предоставление в </w:t>
      </w:r>
      <w:r w:rsidR="00FD1429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Pr="00B7024E">
        <w:rPr>
          <w:rFonts w:ascii="Times New Roman" w:hAnsi="Times New Roman" w:cs="Times New Roman"/>
          <w:color w:val="000000"/>
          <w:sz w:val="24"/>
          <w:szCs w:val="24"/>
        </w:rPr>
        <w:t>аренду помещений, а также проведение арендаторами ремонтных работ или переоборудование арендуемых помещений без согласования с арендодателем</w:t>
      </w:r>
      <w:r w:rsidR="00FB1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0700" w:rsidRPr="00B7024E" w:rsidRDefault="00BF0700" w:rsidP="00254AB2">
      <w:pPr>
        <w:pStyle w:val="a9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E">
        <w:rPr>
          <w:rFonts w:ascii="Times New Roman" w:hAnsi="Times New Roman" w:cs="Times New Roman"/>
          <w:color w:val="000000"/>
          <w:sz w:val="24"/>
          <w:szCs w:val="24"/>
        </w:rPr>
        <w:t>В ночное и нерабочее время контролеры КПП осуществляют периодические обходы внутренней и наружной территории объекта по утвержденному маршруту на предмет несанкционированного проникновения и с</w:t>
      </w:r>
      <w:r w:rsidR="00FB15B4">
        <w:rPr>
          <w:rFonts w:ascii="Times New Roman" w:hAnsi="Times New Roman" w:cs="Times New Roman"/>
          <w:color w:val="000000"/>
          <w:sz w:val="24"/>
          <w:szCs w:val="24"/>
        </w:rPr>
        <w:t>облюдения пожарной безопасности;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случае возникновения чрезвычайной ситуации незамедлительно обратиться в  Службу безопасности Здания по телефонам, указанным в Правилах;  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Не загромождать проходы и не создавать препятствий на путях эвакуации в местах общего пользования Зданием;  </w:t>
      </w:r>
    </w:p>
    <w:p w:rsidR="002878E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Курить только в специально отведенных для этого местах на прилегающей территории, </w:t>
      </w:r>
    </w:p>
    <w:p w:rsidR="006C77D1" w:rsidRPr="006C77D1" w:rsidRDefault="006C77D1" w:rsidP="00990699">
      <w:pPr>
        <w:pStyle w:val="a9"/>
        <w:spacing w:before="120"/>
        <w:ind w:left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указанных</w:t>
      </w:r>
      <w:proofErr w:type="gramEnd"/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соответствующими указательными знаками. 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Курение в Здании строго запрещено. С нарушителей взимает штраф. При возникновении конфликтной ситуации </w:t>
      </w:r>
      <w:r w:rsidR="0029201A">
        <w:rPr>
          <w:rFonts w:ascii="Times New Roman" w:hAnsi="Times New Roman" w:cs="Times New Roman"/>
          <w:bCs/>
          <w:kern w:val="36"/>
          <w:sz w:val="24"/>
          <w:szCs w:val="24"/>
        </w:rPr>
        <w:t>Служба безопасности</w:t>
      </w: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имеет право заблокировать вход на территорию Комплекса </w:t>
      </w:r>
      <w:proofErr w:type="gramStart"/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нарушающему</w:t>
      </w:r>
      <w:proofErr w:type="gramEnd"/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равила до разрешения ситуации.;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Использовать санитарно-техническое оборудование и канализацию только по назначению.  </w:t>
      </w:r>
    </w:p>
    <w:p w:rsidR="006C77D1" w:rsidRPr="006C77D1" w:rsidRDefault="0029201A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Каждый Арендатор </w:t>
      </w:r>
      <w:r w:rsidR="006C77D1" w:rsidRPr="006C77D1">
        <w:rPr>
          <w:rFonts w:ascii="Times New Roman" w:hAnsi="Times New Roman" w:cs="Times New Roman"/>
          <w:bCs/>
          <w:kern w:val="36"/>
          <w:sz w:val="24"/>
          <w:szCs w:val="24"/>
        </w:rPr>
        <w:t>должен назначить ответственного за противопожарную безопасность Помещения и разработать организационно-технические мероприятия по защите персон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ала при чрезвычайных ситуациях;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Ответственный за противопожарную безопасность обязан ознакомить свой персонал с расположением всех аварийных выходов и маршрутов эвакуации из арендуемого помещения, а также с мест общего пользовани</w:t>
      </w:r>
      <w:r w:rsidR="0029201A">
        <w:rPr>
          <w:rFonts w:ascii="Times New Roman" w:hAnsi="Times New Roman" w:cs="Times New Roman"/>
          <w:bCs/>
          <w:kern w:val="36"/>
          <w:sz w:val="24"/>
          <w:szCs w:val="24"/>
        </w:rPr>
        <w:t xml:space="preserve">я Здания.  Персонал Арендатора </w:t>
      </w: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должен точно знать, как им надлежит действовать в различных экстр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енных и чрезвычайных ситуациях;</w:t>
      </w:r>
    </w:p>
    <w:p w:rsidR="006C77D1" w:rsidRPr="006C77D1" w:rsidRDefault="0029201A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Персоналу Арендатора </w:t>
      </w:r>
      <w:r w:rsidR="006C77D1" w:rsidRPr="006C77D1">
        <w:rPr>
          <w:rFonts w:ascii="Times New Roman" w:hAnsi="Times New Roman" w:cs="Times New Roman"/>
          <w:bCs/>
          <w:kern w:val="36"/>
          <w:sz w:val="24"/>
          <w:szCs w:val="24"/>
        </w:rPr>
        <w:t>необходимо участвовать в проведении учебных трен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ировок по эвакуации из Здания;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Арендуемые помещения могут быть использованы только по назначению, </w:t>
      </w:r>
      <w:r w:rsidR="0029201A">
        <w:rPr>
          <w:rFonts w:ascii="Times New Roman" w:hAnsi="Times New Roman" w:cs="Times New Roman"/>
          <w:bCs/>
          <w:kern w:val="36"/>
          <w:sz w:val="24"/>
          <w:szCs w:val="24"/>
        </w:rPr>
        <w:t>определенному Договором Аренды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В случае необходимости проведения изменений, улучшений и/или ремонта арендуемых помещений необходимо соблюдать порядок действий, пр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едусмотренный в Договоре Аренды;</w:t>
      </w:r>
    </w:p>
    <w:p w:rsidR="006C77D1" w:rsidRPr="006C77D1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Производить без получения соответствующего разрешения от Управляющей компании мойку, а также </w:t>
      </w:r>
      <w:r w:rsidR="0029201A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ремонт автомобилей Арендаторов </w:t>
      </w: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на территории Комплекса запрещено.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За нарушение взимается штраф;</w:t>
      </w:r>
    </w:p>
    <w:p w:rsidR="006C77D1" w:rsidRPr="002F069D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При выявлении фактов выбрасывания мусора из автомобиля вне специально оборудованных мес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т, с водителя взимается штраф;</w:t>
      </w:r>
    </w:p>
    <w:p w:rsidR="006C77D1" w:rsidRPr="0029201A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Запрещается наносить ущерб имуществу арендодателя, находящемуся на территории комплекса. В случае наличия фактов, свидетельствующих о причастнос</w:t>
      </w:r>
      <w:r w:rsidR="0029201A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ти конкретных лиц, арендаторов </w:t>
      </w: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к порче имущества, к ним буду</w:t>
      </w:r>
      <w:r w:rsidR="00F14AE9">
        <w:rPr>
          <w:rFonts w:ascii="Times New Roman" w:hAnsi="Times New Roman" w:cs="Times New Roman"/>
          <w:bCs/>
          <w:kern w:val="36"/>
          <w:sz w:val="24"/>
          <w:szCs w:val="24"/>
        </w:rPr>
        <w:t>т применяться штрафные санкции;</w:t>
      </w:r>
    </w:p>
    <w:p w:rsidR="00FD1429" w:rsidRPr="00FD1429" w:rsidRDefault="006C77D1" w:rsidP="00BF3D6A">
      <w:pPr>
        <w:pStyle w:val="a9"/>
        <w:numPr>
          <w:ilvl w:val="0"/>
          <w:numId w:val="49"/>
        </w:numPr>
        <w:spacing w:before="120"/>
        <w:ind w:left="709" w:hanging="42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Запрещается выбрасывать мусор на территории комплекса, кроме специально предназначенных для этого мест. В случае</w:t>
      </w:r>
      <w:proofErr w:type="gramStart"/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 ес</w:t>
      </w:r>
      <w:r w:rsidR="0029201A">
        <w:rPr>
          <w:rFonts w:ascii="Times New Roman" w:hAnsi="Times New Roman" w:cs="Times New Roman"/>
          <w:bCs/>
          <w:kern w:val="36"/>
          <w:sz w:val="24"/>
          <w:szCs w:val="24"/>
        </w:rPr>
        <w:t xml:space="preserve">ли специфика работы арендатора </w:t>
      </w:r>
      <w:r w:rsidRPr="006C77D1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связана с накоплением мусора, его необходимо убирать и не допускать замусоривания территории. В </w:t>
      </w:r>
    </w:p>
    <w:p w:rsidR="00FD1429" w:rsidRDefault="00FD1429" w:rsidP="00FD1429">
      <w:pPr>
        <w:pStyle w:val="a9"/>
        <w:spacing w:before="120"/>
        <w:ind w:left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C77D1" w:rsidRPr="00FD1429" w:rsidRDefault="006C77D1" w:rsidP="00FD1429">
      <w:pPr>
        <w:pStyle w:val="a9"/>
        <w:spacing w:before="120"/>
        <w:ind w:left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FD1429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случае</w:t>
      </w:r>
      <w:proofErr w:type="gramEnd"/>
      <w:r w:rsidRPr="00FD142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несоблюдения </w:t>
      </w:r>
      <w:r w:rsidR="0029201A" w:rsidRPr="00FD1429">
        <w:rPr>
          <w:rFonts w:ascii="Times New Roman" w:hAnsi="Times New Roman" w:cs="Times New Roman"/>
          <w:bCs/>
          <w:kern w:val="36"/>
          <w:sz w:val="24"/>
          <w:szCs w:val="24"/>
        </w:rPr>
        <w:t xml:space="preserve">этого требования на арендатора </w:t>
      </w:r>
      <w:r w:rsidRPr="00FD1429">
        <w:rPr>
          <w:rFonts w:ascii="Times New Roman" w:hAnsi="Times New Roman" w:cs="Times New Roman"/>
          <w:bCs/>
          <w:kern w:val="36"/>
          <w:sz w:val="24"/>
          <w:szCs w:val="24"/>
        </w:rPr>
        <w:t>налагается штраф</w:t>
      </w:r>
      <w:r w:rsidRPr="00FD142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.   </w:t>
      </w:r>
    </w:p>
    <w:p w:rsidR="00E67BBD" w:rsidRPr="008B21D7" w:rsidRDefault="004961EE" w:rsidP="00FB61B4">
      <w:pPr>
        <w:rPr>
          <w:rFonts w:ascii="Times New Roman" w:hAnsi="Times New Roman"/>
          <w:b/>
          <w:sz w:val="24"/>
          <w:szCs w:val="24"/>
        </w:rPr>
      </w:pPr>
      <w:r w:rsidRPr="008B21D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F0700" w:rsidRPr="008B21D7">
        <w:rPr>
          <w:rFonts w:ascii="Times New Roman" w:hAnsi="Times New Roman" w:cs="Times New Roman"/>
          <w:b/>
          <w:sz w:val="24"/>
          <w:szCs w:val="24"/>
        </w:rPr>
        <w:t>На территории объекта запрещается</w:t>
      </w:r>
      <w:r w:rsidR="00BB7326" w:rsidRPr="008B21D7">
        <w:rPr>
          <w:rFonts w:ascii="Times New Roman" w:hAnsi="Times New Roman" w:cs="Times New Roman"/>
          <w:b/>
          <w:sz w:val="24"/>
          <w:szCs w:val="24"/>
        </w:rPr>
        <w:t>:</w:t>
      </w:r>
    </w:p>
    <w:p w:rsidR="0092183C" w:rsidRPr="008B21D7" w:rsidRDefault="009E1FA1" w:rsidP="0092183C">
      <w:pPr>
        <w:pStyle w:val="a8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0700" w:rsidRPr="00BF0700">
        <w:rPr>
          <w:rFonts w:ascii="Times New Roman" w:hAnsi="Times New Roman"/>
          <w:sz w:val="24"/>
          <w:szCs w:val="24"/>
        </w:rPr>
        <w:t>роводить фото-, кино- и видеосъемки без разрешения руководителя объекта</w:t>
      </w:r>
      <w:r w:rsidR="00FB15B4">
        <w:rPr>
          <w:rFonts w:ascii="Times New Roman" w:hAnsi="Times New Roman"/>
          <w:sz w:val="24"/>
          <w:szCs w:val="24"/>
        </w:rPr>
        <w:t>;</w:t>
      </w:r>
    </w:p>
    <w:p w:rsidR="00BF0700" w:rsidRDefault="009E1FA1" w:rsidP="00254AB2">
      <w:pPr>
        <w:pStyle w:val="a8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0700" w:rsidRPr="00BF0700">
        <w:rPr>
          <w:rFonts w:ascii="Times New Roman" w:hAnsi="Times New Roman"/>
          <w:sz w:val="24"/>
          <w:szCs w:val="24"/>
        </w:rPr>
        <w:t>урить в местах, не оборудованных для этой цели;</w:t>
      </w:r>
    </w:p>
    <w:p w:rsidR="00852FC3" w:rsidRDefault="009E1FA1" w:rsidP="00254AB2">
      <w:pPr>
        <w:pStyle w:val="a8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F0700" w:rsidRPr="00BF0700">
        <w:rPr>
          <w:rFonts w:ascii="Times New Roman" w:hAnsi="Times New Roman"/>
          <w:sz w:val="24"/>
          <w:szCs w:val="24"/>
        </w:rPr>
        <w:t xml:space="preserve">агромождать территорию, проезды, проходы, основные и запасные входы (выходы), </w:t>
      </w:r>
    </w:p>
    <w:p w:rsidR="00BF0700" w:rsidRDefault="00BF0700" w:rsidP="00FB61B4">
      <w:pPr>
        <w:pStyle w:val="a8"/>
        <w:tabs>
          <w:tab w:val="left" w:pos="36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0700">
        <w:rPr>
          <w:rFonts w:ascii="Times New Roman" w:hAnsi="Times New Roman"/>
          <w:sz w:val="24"/>
          <w:szCs w:val="24"/>
        </w:rPr>
        <w:t>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9E1FA1" w:rsidRDefault="009E1FA1" w:rsidP="00254AB2">
      <w:pPr>
        <w:pStyle w:val="a8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700" w:rsidRPr="00BF0700">
        <w:rPr>
          <w:rFonts w:ascii="Times New Roman" w:hAnsi="Times New Roman"/>
          <w:sz w:val="24"/>
          <w:szCs w:val="24"/>
        </w:rPr>
        <w:t>овершать действия, нарушающие (изменяющие) установленные режимы функционирования технических средств</w:t>
      </w:r>
      <w:r w:rsidR="00FB15B4">
        <w:rPr>
          <w:rFonts w:ascii="Times New Roman" w:hAnsi="Times New Roman"/>
          <w:sz w:val="24"/>
          <w:szCs w:val="24"/>
        </w:rPr>
        <w:t xml:space="preserve"> охраны и пожарной сигнализации;</w:t>
      </w:r>
    </w:p>
    <w:p w:rsidR="009E1FA1" w:rsidRDefault="009E1FA1" w:rsidP="00254AB2">
      <w:pPr>
        <w:pStyle w:val="a8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 xml:space="preserve">ести рекламную деятельность, размещать, где бы то ни было рекламу, вести анкетирование </w:t>
      </w:r>
    </w:p>
    <w:p w:rsidR="00BF0700" w:rsidRDefault="007E3D55" w:rsidP="00FB61B4">
      <w:pPr>
        <w:pStyle w:val="a8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>и опрос без согласования с арендодателем</w:t>
      </w:r>
      <w:r w:rsidR="00FB15B4">
        <w:rPr>
          <w:rFonts w:ascii="Times New Roman" w:hAnsi="Times New Roman"/>
          <w:color w:val="000000"/>
          <w:sz w:val="24"/>
          <w:szCs w:val="24"/>
        </w:rPr>
        <w:t>;</w:t>
      </w:r>
    </w:p>
    <w:p w:rsidR="00BF0700" w:rsidRDefault="009E1FA1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>с</w:t>
      </w:r>
      <w:r w:rsidR="005F7B1B">
        <w:rPr>
          <w:rFonts w:ascii="Times New Roman" w:hAnsi="Times New Roman"/>
          <w:color w:val="000000"/>
          <w:sz w:val="24"/>
          <w:szCs w:val="24"/>
        </w:rPr>
        <w:t>п</w:t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>ользовать места обще</w:t>
      </w:r>
      <w:r w:rsidR="00FB15B4">
        <w:rPr>
          <w:rFonts w:ascii="Times New Roman" w:hAnsi="Times New Roman"/>
          <w:color w:val="000000"/>
          <w:sz w:val="24"/>
          <w:szCs w:val="24"/>
        </w:rPr>
        <w:t>го пользования не по назначению;</w:t>
      </w:r>
    </w:p>
    <w:p w:rsidR="00BF0700" w:rsidRDefault="009E1FA1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>спользовать арендованные поме</w:t>
      </w:r>
      <w:r w:rsidR="00FB15B4">
        <w:rPr>
          <w:rFonts w:ascii="Times New Roman" w:hAnsi="Times New Roman"/>
          <w:color w:val="000000"/>
          <w:sz w:val="24"/>
          <w:szCs w:val="24"/>
        </w:rPr>
        <w:t>щения не по целевому назначению;</w:t>
      </w:r>
    </w:p>
    <w:p w:rsidR="00BF0700" w:rsidRDefault="009E1FA1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 xml:space="preserve">роводить </w:t>
      </w:r>
      <w:r w:rsidR="00FB15B4">
        <w:rPr>
          <w:rFonts w:ascii="Times New Roman" w:hAnsi="Times New Roman"/>
          <w:color w:val="000000"/>
          <w:sz w:val="24"/>
          <w:szCs w:val="24"/>
        </w:rPr>
        <w:t>и содержать на объекте животных;</w:t>
      </w:r>
    </w:p>
    <w:p w:rsidR="00BF0700" w:rsidRPr="0029201A" w:rsidRDefault="009E1FA1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BF0700" w:rsidRPr="00BF0700">
        <w:rPr>
          <w:rFonts w:ascii="Times New Roman" w:hAnsi="Times New Roman"/>
          <w:color w:val="000000"/>
          <w:sz w:val="24"/>
          <w:szCs w:val="24"/>
        </w:rPr>
        <w:t>роводить сборы пожертвований, митинги, любую агитационную деятельность</w:t>
      </w:r>
      <w:r w:rsidR="00FB15B4">
        <w:rPr>
          <w:rFonts w:ascii="Times New Roman" w:hAnsi="Times New Roman"/>
          <w:color w:val="000000"/>
          <w:sz w:val="24"/>
          <w:szCs w:val="24"/>
        </w:rPr>
        <w:t>;</w:t>
      </w:r>
    </w:p>
    <w:p w:rsidR="0029201A" w:rsidRDefault="00AC4454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</w:t>
      </w:r>
      <w:r w:rsidR="0029201A" w:rsidRPr="0029201A">
        <w:rPr>
          <w:rFonts w:ascii="Times New Roman" w:hAnsi="Times New Roman"/>
          <w:sz w:val="24"/>
          <w:szCs w:val="24"/>
          <w:lang w:eastAsia="en-US"/>
        </w:rPr>
        <w:t xml:space="preserve">ранить с нарушением условий горючие, химические или пожарно-взрывоопасные жидкости и вещества;  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 xml:space="preserve">Использовать неисправное или превосходящее допустимые мощности электрооборудование. 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>Общие разрешённые значения электрических нагрузок не должны превышать значений, указанных в договорах Аренды</w:t>
      </w:r>
      <w:r w:rsidR="00F14AE9">
        <w:rPr>
          <w:rFonts w:ascii="Times New Roman" w:hAnsi="Times New Roman"/>
          <w:sz w:val="24"/>
          <w:szCs w:val="24"/>
          <w:lang w:eastAsia="en-US"/>
        </w:rPr>
        <w:t>;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 xml:space="preserve">Оставлять без присмотра включенные электронагревательные приборы;  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>Осуществлять самовольное подключение электрических нагрузок от распределительных щитов или ро</w:t>
      </w:r>
      <w:r w:rsidR="00F14AE9">
        <w:rPr>
          <w:rFonts w:ascii="Times New Roman" w:hAnsi="Times New Roman"/>
          <w:sz w:val="24"/>
          <w:szCs w:val="24"/>
          <w:lang w:eastAsia="en-US"/>
        </w:rPr>
        <w:t>зеток Мест Общего Пользования;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 xml:space="preserve">Выбрасывать мусор в канализацию;  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 xml:space="preserve">Перевозить в лифтах материалы и оборудование, которые могут привести к повреждению поверхностей и отделки лифтов;  </w:t>
      </w:r>
    </w:p>
    <w:p w:rsidR="0029201A" w:rsidRDefault="0029201A" w:rsidP="00254AB2">
      <w:pPr>
        <w:pStyle w:val="a8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201A">
        <w:rPr>
          <w:rFonts w:ascii="Times New Roman" w:hAnsi="Times New Roman"/>
          <w:sz w:val="24"/>
          <w:szCs w:val="24"/>
          <w:lang w:eastAsia="en-US"/>
        </w:rPr>
        <w:t xml:space="preserve">Создавать препятствия (даже временно) для прохода по Местам Общего Пользования (входы, коридоры внутри здания, лестницы) без согласования с </w:t>
      </w:r>
      <w:r w:rsidR="00F14AE9">
        <w:rPr>
          <w:rFonts w:ascii="Times New Roman" w:hAnsi="Times New Roman"/>
          <w:sz w:val="24"/>
          <w:szCs w:val="24"/>
          <w:lang w:eastAsia="en-US"/>
        </w:rPr>
        <w:t>Арендодателем;</w:t>
      </w:r>
    </w:p>
    <w:p w:rsidR="0092183C" w:rsidRPr="003F790A" w:rsidRDefault="0092183C" w:rsidP="00FB6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6EF" w:rsidRDefault="00923684" w:rsidP="00FB6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276" w:rsidRPr="00CB2276">
        <w:rPr>
          <w:rFonts w:ascii="Times New Roman" w:hAnsi="Times New Roman" w:cs="Times New Roman"/>
          <w:b/>
          <w:sz w:val="24"/>
          <w:szCs w:val="24"/>
        </w:rPr>
        <w:t>.</w:t>
      </w:r>
      <w:r w:rsidR="00D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26">
        <w:rPr>
          <w:rFonts w:ascii="Times New Roman" w:hAnsi="Times New Roman" w:cs="Times New Roman"/>
          <w:b/>
          <w:sz w:val="24"/>
          <w:szCs w:val="24"/>
        </w:rPr>
        <w:t>ПРАВИЛА ИСПОЛЬЗОВАНИЯ ОБОРУДОВАНИЯ</w:t>
      </w:r>
    </w:p>
    <w:p w:rsidR="008D4FF0" w:rsidRDefault="00923684" w:rsidP="008D4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4FF0">
        <w:rPr>
          <w:rFonts w:ascii="Times New Roman" w:hAnsi="Times New Roman" w:cs="Times New Roman"/>
          <w:b/>
          <w:sz w:val="24"/>
          <w:szCs w:val="24"/>
        </w:rPr>
        <w:t>.1. Ключи.</w:t>
      </w:r>
    </w:p>
    <w:p w:rsidR="008D4FF0" w:rsidRPr="00481241" w:rsidRDefault="008D4FF0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241">
        <w:rPr>
          <w:rFonts w:ascii="Times New Roman" w:hAnsi="Times New Roman" w:cs="Times New Roman"/>
          <w:sz w:val="24"/>
          <w:szCs w:val="24"/>
        </w:rPr>
        <w:t xml:space="preserve">Арендатор предоставляет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481241">
        <w:rPr>
          <w:rFonts w:ascii="Times New Roman" w:hAnsi="Times New Roman" w:cs="Times New Roman"/>
          <w:sz w:val="24"/>
          <w:szCs w:val="24"/>
        </w:rPr>
        <w:t xml:space="preserve"> один комплект ключей или других средств доступа в арендуемые помещения в опечатанном тубусе.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481241">
        <w:rPr>
          <w:rFonts w:ascii="Times New Roman" w:hAnsi="Times New Roman" w:cs="Times New Roman"/>
          <w:sz w:val="24"/>
          <w:szCs w:val="24"/>
        </w:rPr>
        <w:t xml:space="preserve"> фиксирует прием-передачу ключей. </w:t>
      </w:r>
    </w:p>
    <w:p w:rsidR="008D4FF0" w:rsidRPr="00481241" w:rsidRDefault="008D4FF0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241">
        <w:rPr>
          <w:rFonts w:ascii="Times New Roman" w:hAnsi="Times New Roman" w:cs="Times New Roman"/>
          <w:sz w:val="24"/>
          <w:szCs w:val="24"/>
        </w:rPr>
        <w:t>Данный аварийный комплект ключей от помещений Арендаторов находится у Службы безопасности Здания. Тубусы с запасными ключами и целостность печатей (пломб)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41">
        <w:rPr>
          <w:rFonts w:ascii="Times New Roman" w:hAnsi="Times New Roman" w:cs="Times New Roman"/>
          <w:sz w:val="24"/>
          <w:szCs w:val="24"/>
        </w:rPr>
        <w:t xml:space="preserve">быть осмотрены Арендатором в любое заявленное им время. </w:t>
      </w:r>
    </w:p>
    <w:p w:rsidR="008D4FF0" w:rsidRDefault="008D4FF0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241">
        <w:rPr>
          <w:rFonts w:ascii="Times New Roman" w:hAnsi="Times New Roman" w:cs="Times New Roman"/>
          <w:sz w:val="24"/>
          <w:szCs w:val="24"/>
        </w:rPr>
        <w:t xml:space="preserve">Использование аварийного комплекта ключей допускается только в условиях </w:t>
      </w:r>
      <w:proofErr w:type="gramStart"/>
      <w:r w:rsidRPr="00481241">
        <w:rPr>
          <w:rFonts w:ascii="Times New Roman" w:hAnsi="Times New Roman" w:cs="Times New Roman"/>
          <w:sz w:val="24"/>
          <w:szCs w:val="24"/>
        </w:rPr>
        <w:t>чрезвычайной</w:t>
      </w:r>
      <w:proofErr w:type="gramEnd"/>
      <w:r w:rsidRPr="0048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F0" w:rsidRPr="00096267" w:rsidRDefault="008D4FF0" w:rsidP="00A12C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81241">
        <w:rPr>
          <w:rFonts w:ascii="Times New Roman" w:hAnsi="Times New Roman" w:cs="Times New Roman"/>
          <w:sz w:val="24"/>
          <w:szCs w:val="24"/>
        </w:rPr>
        <w:t>ситуации, требующей незамедлительного доступа в арендованное помещение с обязательным посл</w:t>
      </w:r>
      <w:r>
        <w:rPr>
          <w:rFonts w:ascii="Times New Roman" w:hAnsi="Times New Roman" w:cs="Times New Roman"/>
          <w:sz w:val="24"/>
          <w:szCs w:val="24"/>
        </w:rPr>
        <w:t>едующим уведомлением Арендатора.</w:t>
      </w:r>
      <w:r w:rsidRPr="00481241">
        <w:rPr>
          <w:rFonts w:ascii="Times New Roman" w:hAnsi="Times New Roman" w:cs="Times New Roman"/>
          <w:sz w:val="24"/>
          <w:szCs w:val="24"/>
        </w:rPr>
        <w:t xml:space="preserve"> После открытия помещения </w:t>
      </w:r>
      <w:r w:rsidRPr="00096267">
        <w:rPr>
          <w:rFonts w:ascii="Times New Roman" w:hAnsi="Times New Roman" w:cs="Times New Roman"/>
          <w:sz w:val="24"/>
          <w:szCs w:val="24"/>
        </w:rPr>
        <w:t>Арендатора  составляет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096267">
        <w:rPr>
          <w:rFonts w:ascii="Times New Roman" w:hAnsi="Times New Roman" w:cs="Times New Roman"/>
          <w:sz w:val="24"/>
          <w:szCs w:val="24"/>
        </w:rPr>
        <w:t xml:space="preserve"> соответствующий акт с указанием причины экстренного вскрытия. Копия акта предоставляется Арендатору. </w:t>
      </w:r>
    </w:p>
    <w:p w:rsidR="008D4FF0" w:rsidRPr="00096267" w:rsidRDefault="008D4FF0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26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замены Арендатором замков, цилиндров или других средств доступа в помещениях Арендатор </w:t>
      </w:r>
      <w:r w:rsidR="00787267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096267">
        <w:rPr>
          <w:rFonts w:ascii="Times New Roman" w:hAnsi="Times New Roman" w:cs="Times New Roman"/>
          <w:sz w:val="24"/>
          <w:szCs w:val="24"/>
        </w:rPr>
        <w:t>передать Управляющей компании новый аварийный комплект ключей, необходимый для доступа в помещение. Ключи опечатываются на хранение.</w:t>
      </w:r>
    </w:p>
    <w:p w:rsidR="0092183C" w:rsidRPr="001C2067" w:rsidRDefault="00923684" w:rsidP="00921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276" w:rsidRPr="008F1B17">
        <w:rPr>
          <w:rFonts w:ascii="Times New Roman" w:hAnsi="Times New Roman" w:cs="Times New Roman"/>
          <w:b/>
          <w:sz w:val="24"/>
          <w:szCs w:val="24"/>
        </w:rPr>
        <w:t>.</w:t>
      </w:r>
      <w:r w:rsidR="00A12C1E">
        <w:rPr>
          <w:rFonts w:ascii="Times New Roman" w:hAnsi="Times New Roman" w:cs="Times New Roman"/>
          <w:b/>
          <w:sz w:val="24"/>
          <w:szCs w:val="24"/>
        </w:rPr>
        <w:t>2</w:t>
      </w:r>
      <w:r w:rsidR="00CB2276" w:rsidRPr="008F1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0340">
        <w:rPr>
          <w:rFonts w:ascii="Times New Roman" w:hAnsi="Times New Roman" w:cs="Times New Roman"/>
          <w:b/>
          <w:sz w:val="24"/>
          <w:szCs w:val="24"/>
        </w:rPr>
        <w:t>Использование грузового</w:t>
      </w:r>
      <w:r w:rsidR="00FB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0C9">
        <w:rPr>
          <w:rFonts w:ascii="Times New Roman" w:hAnsi="Times New Roman" w:cs="Times New Roman"/>
          <w:b/>
          <w:sz w:val="24"/>
          <w:szCs w:val="24"/>
        </w:rPr>
        <w:t xml:space="preserve">и пассажирского </w:t>
      </w:r>
      <w:r w:rsidR="00FB15B4">
        <w:rPr>
          <w:rFonts w:ascii="Times New Roman" w:hAnsi="Times New Roman" w:cs="Times New Roman"/>
          <w:b/>
          <w:sz w:val="24"/>
          <w:szCs w:val="24"/>
        </w:rPr>
        <w:t>лифт</w:t>
      </w:r>
      <w:r w:rsidR="00A90340">
        <w:rPr>
          <w:rFonts w:ascii="Times New Roman" w:hAnsi="Times New Roman" w:cs="Times New Roman"/>
          <w:b/>
          <w:sz w:val="24"/>
          <w:szCs w:val="24"/>
        </w:rPr>
        <w:t>а</w:t>
      </w:r>
      <w:r w:rsidR="00CB2276" w:rsidRPr="008F1B17">
        <w:rPr>
          <w:rFonts w:ascii="Times New Roman" w:hAnsi="Times New Roman" w:cs="Times New Roman"/>
          <w:b/>
          <w:sz w:val="24"/>
          <w:szCs w:val="24"/>
        </w:rPr>
        <w:t>.</w:t>
      </w:r>
    </w:p>
    <w:p w:rsidR="009E1FA1" w:rsidRDefault="00CB2276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Грузопо</w:t>
      </w:r>
      <w:r w:rsidR="00FB15B4">
        <w:rPr>
          <w:rFonts w:ascii="Times New Roman" w:hAnsi="Times New Roman" w:cs="Times New Roman"/>
          <w:sz w:val="24"/>
          <w:szCs w:val="24"/>
        </w:rPr>
        <w:t xml:space="preserve">дъемность </w:t>
      </w:r>
      <w:r w:rsidR="007970C9">
        <w:rPr>
          <w:rFonts w:ascii="Times New Roman" w:hAnsi="Times New Roman" w:cs="Times New Roman"/>
          <w:sz w:val="24"/>
          <w:szCs w:val="24"/>
        </w:rPr>
        <w:t xml:space="preserve">грузового </w:t>
      </w:r>
      <w:r w:rsidR="00FB15B4">
        <w:rPr>
          <w:rFonts w:ascii="Times New Roman" w:hAnsi="Times New Roman" w:cs="Times New Roman"/>
          <w:sz w:val="24"/>
          <w:szCs w:val="24"/>
        </w:rPr>
        <w:t xml:space="preserve">лифта </w:t>
      </w:r>
      <w:r w:rsidR="008E6150">
        <w:rPr>
          <w:rFonts w:ascii="Times New Roman" w:hAnsi="Times New Roman" w:cs="Times New Roman"/>
          <w:sz w:val="24"/>
          <w:szCs w:val="24"/>
        </w:rPr>
        <w:t xml:space="preserve">(строение №2 и 5 </w:t>
      </w:r>
      <w:r w:rsidR="00FB15B4">
        <w:rPr>
          <w:rFonts w:ascii="Times New Roman" w:hAnsi="Times New Roman" w:cs="Times New Roman"/>
          <w:sz w:val="24"/>
          <w:szCs w:val="24"/>
        </w:rPr>
        <w:t>не более 5 тонн</w:t>
      </w:r>
      <w:r w:rsidR="008E6150">
        <w:rPr>
          <w:rFonts w:ascii="Times New Roman" w:hAnsi="Times New Roman" w:cs="Times New Roman"/>
          <w:sz w:val="24"/>
          <w:szCs w:val="24"/>
        </w:rPr>
        <w:t>), (ФЗ не более 2 тонн).</w:t>
      </w:r>
    </w:p>
    <w:p w:rsidR="007970C9" w:rsidRPr="005F7B1B" w:rsidRDefault="007970C9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Грузоподъемность пассажирского лифта не более 300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14A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2276" w:rsidRPr="005F7B1B" w:rsidRDefault="00FB15B4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 лифта запрещена;</w:t>
      </w:r>
    </w:p>
    <w:p w:rsidR="00CB2276" w:rsidRPr="005F7B1B" w:rsidRDefault="00CB2276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Перевозка в кабине лифта взрывоопасных грузов, а так же ядовитых грузов без специальной упаковки,</w:t>
      </w:r>
      <w:r w:rsidR="00162FC6" w:rsidRPr="005F7B1B">
        <w:rPr>
          <w:rFonts w:ascii="Times New Roman" w:hAnsi="Times New Roman" w:cs="Times New Roman"/>
          <w:sz w:val="24"/>
          <w:szCs w:val="24"/>
        </w:rPr>
        <w:t xml:space="preserve"> </w:t>
      </w:r>
      <w:r w:rsidR="00FB15B4">
        <w:rPr>
          <w:rFonts w:ascii="Times New Roman" w:hAnsi="Times New Roman" w:cs="Times New Roman"/>
          <w:sz w:val="24"/>
          <w:szCs w:val="24"/>
        </w:rPr>
        <w:t>запрещается;</w:t>
      </w:r>
    </w:p>
    <w:p w:rsidR="00C1330E" w:rsidRDefault="00162FC6" w:rsidP="00BF3D6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Пуск лифта производится из кабины при кнопочном внутреннем или с основного этажа при кнопочном наружном управлении только после того, как будут пл</w:t>
      </w:r>
      <w:r w:rsidR="00FB15B4">
        <w:rPr>
          <w:rFonts w:ascii="Times New Roman" w:hAnsi="Times New Roman" w:cs="Times New Roman"/>
          <w:sz w:val="24"/>
          <w:szCs w:val="24"/>
        </w:rPr>
        <w:t xml:space="preserve">отно закрыты двери шахты </w:t>
      </w:r>
    </w:p>
    <w:p w:rsidR="00162FC6" w:rsidRPr="005F7B1B" w:rsidRDefault="00FB15B4" w:rsidP="00C1330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кабины;</w:t>
      </w:r>
    </w:p>
    <w:p w:rsidR="00162FC6" w:rsidRPr="005F7B1B" w:rsidRDefault="00162FC6" w:rsidP="00BF3D6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Для вызова кабины необходимо нажать кнопку сигнального вызова. Кнопки сигнального вызова имеются на каждой остановочной площ</w:t>
      </w:r>
      <w:r w:rsidR="00FB15B4">
        <w:rPr>
          <w:rFonts w:ascii="Times New Roman" w:hAnsi="Times New Roman" w:cs="Times New Roman"/>
          <w:sz w:val="24"/>
          <w:szCs w:val="24"/>
        </w:rPr>
        <w:t>адке;</w:t>
      </w:r>
    </w:p>
    <w:p w:rsidR="00084643" w:rsidRDefault="00162FC6" w:rsidP="00BF3D6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 xml:space="preserve">При случайной остановке между этажами следует </w:t>
      </w:r>
      <w:proofErr w:type="gramStart"/>
      <w:r w:rsidRPr="005F7B1B">
        <w:rPr>
          <w:rFonts w:ascii="Times New Roman" w:hAnsi="Times New Roman" w:cs="Times New Roman"/>
          <w:sz w:val="24"/>
          <w:szCs w:val="24"/>
        </w:rPr>
        <w:t>проверить</w:t>
      </w:r>
      <w:r w:rsidR="00E00C65" w:rsidRPr="005F7B1B">
        <w:rPr>
          <w:rFonts w:ascii="Times New Roman" w:hAnsi="Times New Roman" w:cs="Times New Roman"/>
          <w:sz w:val="24"/>
          <w:szCs w:val="24"/>
        </w:rPr>
        <w:t xml:space="preserve"> </w:t>
      </w:r>
      <w:r w:rsidRPr="005F7B1B">
        <w:rPr>
          <w:rFonts w:ascii="Times New Roman" w:hAnsi="Times New Roman" w:cs="Times New Roman"/>
          <w:sz w:val="24"/>
          <w:szCs w:val="24"/>
        </w:rPr>
        <w:t>плотно ли закрыта</w:t>
      </w:r>
      <w:proofErr w:type="gramEnd"/>
      <w:r w:rsidRPr="005F7B1B">
        <w:rPr>
          <w:rFonts w:ascii="Times New Roman" w:hAnsi="Times New Roman" w:cs="Times New Roman"/>
          <w:sz w:val="24"/>
          <w:szCs w:val="24"/>
        </w:rPr>
        <w:t xml:space="preserve"> решетка и</w:t>
      </w:r>
      <w:r w:rsidR="00E00C65" w:rsidRPr="005F7B1B">
        <w:rPr>
          <w:rFonts w:ascii="Times New Roman" w:hAnsi="Times New Roman" w:cs="Times New Roman"/>
          <w:sz w:val="24"/>
          <w:szCs w:val="24"/>
        </w:rPr>
        <w:t>ли</w:t>
      </w:r>
      <w:r w:rsidRPr="005F7B1B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E00C65" w:rsidRPr="005F7B1B">
        <w:rPr>
          <w:rFonts w:ascii="Times New Roman" w:hAnsi="Times New Roman" w:cs="Times New Roman"/>
          <w:sz w:val="24"/>
          <w:szCs w:val="24"/>
        </w:rPr>
        <w:t xml:space="preserve"> кабины и нажать на кнопку приказа. В случае</w:t>
      </w:r>
      <w:proofErr w:type="gramStart"/>
      <w:r w:rsidR="00E00C65" w:rsidRPr="005F7B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0C65" w:rsidRPr="005F7B1B">
        <w:rPr>
          <w:rFonts w:ascii="Times New Roman" w:hAnsi="Times New Roman" w:cs="Times New Roman"/>
          <w:sz w:val="24"/>
          <w:szCs w:val="24"/>
        </w:rPr>
        <w:t xml:space="preserve"> если кабина не придет в движение, </w:t>
      </w:r>
    </w:p>
    <w:p w:rsidR="00162FC6" w:rsidRPr="005F7B1B" w:rsidRDefault="00E00C65" w:rsidP="007970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 xml:space="preserve">нажать кнопку звонка </w:t>
      </w:r>
      <w:r w:rsidR="00FB15B4">
        <w:rPr>
          <w:rFonts w:ascii="Times New Roman" w:hAnsi="Times New Roman" w:cs="Times New Roman"/>
          <w:sz w:val="24"/>
          <w:szCs w:val="24"/>
        </w:rPr>
        <w:t xml:space="preserve">и ждать прихода </w:t>
      </w:r>
      <w:proofErr w:type="gramStart"/>
      <w:r w:rsidR="00FB15B4">
        <w:rPr>
          <w:rFonts w:ascii="Times New Roman" w:hAnsi="Times New Roman" w:cs="Times New Roman"/>
          <w:sz w:val="24"/>
          <w:szCs w:val="24"/>
        </w:rPr>
        <w:t>электромеханика</w:t>
      </w:r>
      <w:proofErr w:type="gramEnd"/>
      <w:r w:rsidR="001C2067">
        <w:rPr>
          <w:rFonts w:ascii="Times New Roman" w:hAnsi="Times New Roman" w:cs="Times New Roman"/>
          <w:sz w:val="24"/>
          <w:szCs w:val="24"/>
        </w:rPr>
        <w:t xml:space="preserve"> а также позвонить дежурному специалисту по лифтам по тел.: +7 (8552) 333-424</w:t>
      </w:r>
      <w:r w:rsidR="00FB15B4">
        <w:rPr>
          <w:rFonts w:ascii="Times New Roman" w:hAnsi="Times New Roman" w:cs="Times New Roman"/>
          <w:sz w:val="24"/>
          <w:szCs w:val="24"/>
        </w:rPr>
        <w:t>;</w:t>
      </w:r>
    </w:p>
    <w:p w:rsidR="00990699" w:rsidRDefault="00E00C65" w:rsidP="00BF3D6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Если во время движения кабины будет замечен какой-либо шум, стук и толчки, следует остановить кабину, нажав на кнопку «СТОП» и ждать прихо</w:t>
      </w:r>
      <w:r w:rsidR="00FB15B4">
        <w:rPr>
          <w:rFonts w:ascii="Times New Roman" w:hAnsi="Times New Roman" w:cs="Times New Roman"/>
          <w:sz w:val="24"/>
          <w:szCs w:val="24"/>
        </w:rPr>
        <w:t xml:space="preserve">да механика, вызвав его </w:t>
      </w:r>
    </w:p>
    <w:p w:rsidR="00E00C65" w:rsidRPr="005F7B1B" w:rsidRDefault="00FB15B4" w:rsidP="009906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звонком;</w:t>
      </w:r>
    </w:p>
    <w:p w:rsidR="00E00C65" w:rsidRPr="005F7B1B" w:rsidRDefault="00E00C65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Одновременная пере</w:t>
      </w:r>
      <w:r w:rsidR="00FB15B4">
        <w:rPr>
          <w:rFonts w:ascii="Times New Roman" w:hAnsi="Times New Roman" w:cs="Times New Roman"/>
          <w:sz w:val="24"/>
          <w:szCs w:val="24"/>
        </w:rPr>
        <w:t>возка людей и груза запрещается;</w:t>
      </w:r>
    </w:p>
    <w:p w:rsidR="00E00C65" w:rsidRPr="005F7B1B" w:rsidRDefault="00E00C65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По окончании работы двери и решетку кабин</w:t>
      </w:r>
      <w:r w:rsidR="00FB15B4">
        <w:rPr>
          <w:rFonts w:ascii="Times New Roman" w:hAnsi="Times New Roman" w:cs="Times New Roman"/>
          <w:sz w:val="24"/>
          <w:szCs w:val="24"/>
        </w:rPr>
        <w:t>ы  лифта следует плотно закрыть;</w:t>
      </w:r>
    </w:p>
    <w:p w:rsidR="00E00C65" w:rsidRDefault="00E00C65" w:rsidP="00BF3D6A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Оставл</w:t>
      </w:r>
      <w:r w:rsidR="00FB15B4">
        <w:rPr>
          <w:rFonts w:ascii="Times New Roman" w:hAnsi="Times New Roman" w:cs="Times New Roman"/>
          <w:sz w:val="24"/>
          <w:szCs w:val="24"/>
        </w:rPr>
        <w:t>ять кабину с грузом запрещается;</w:t>
      </w:r>
    </w:p>
    <w:p w:rsidR="007970C9" w:rsidRPr="003F4E53" w:rsidRDefault="00793B80" w:rsidP="008E615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3">
        <w:rPr>
          <w:rFonts w:ascii="Times New Roman" w:hAnsi="Times New Roman" w:cs="Times New Roman"/>
          <w:sz w:val="24"/>
          <w:szCs w:val="24"/>
        </w:rPr>
        <w:t xml:space="preserve">Для </w:t>
      </w:r>
      <w:r w:rsidR="003F4E53" w:rsidRPr="003F4E5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970C9" w:rsidRPr="003F4E53">
        <w:rPr>
          <w:rFonts w:ascii="Times New Roman" w:hAnsi="Times New Roman" w:cs="Times New Roman"/>
          <w:sz w:val="24"/>
          <w:szCs w:val="24"/>
        </w:rPr>
        <w:t xml:space="preserve"> </w:t>
      </w:r>
      <w:r w:rsidRPr="003F4E53">
        <w:rPr>
          <w:rFonts w:ascii="Times New Roman" w:hAnsi="Times New Roman" w:cs="Times New Roman"/>
          <w:sz w:val="24"/>
          <w:szCs w:val="24"/>
        </w:rPr>
        <w:t>использования</w:t>
      </w:r>
      <w:r w:rsidR="007970C9" w:rsidRPr="003F4E53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3F4E53">
        <w:rPr>
          <w:rFonts w:ascii="Times New Roman" w:hAnsi="Times New Roman" w:cs="Times New Roman"/>
          <w:sz w:val="24"/>
          <w:szCs w:val="24"/>
        </w:rPr>
        <w:t>ого</w:t>
      </w:r>
      <w:r w:rsidR="007970C9" w:rsidRPr="003F4E53">
        <w:rPr>
          <w:rFonts w:ascii="Times New Roman" w:hAnsi="Times New Roman" w:cs="Times New Roman"/>
          <w:sz w:val="24"/>
          <w:szCs w:val="24"/>
        </w:rPr>
        <w:t xml:space="preserve"> лифт</w:t>
      </w:r>
      <w:r w:rsidRPr="003F4E53">
        <w:rPr>
          <w:rFonts w:ascii="Times New Roman" w:hAnsi="Times New Roman" w:cs="Times New Roman"/>
          <w:sz w:val="24"/>
          <w:szCs w:val="24"/>
        </w:rPr>
        <w:t>а</w:t>
      </w:r>
      <w:r w:rsidR="003F4E53">
        <w:rPr>
          <w:rFonts w:ascii="Times New Roman" w:hAnsi="Times New Roman" w:cs="Times New Roman"/>
          <w:sz w:val="24"/>
          <w:szCs w:val="24"/>
        </w:rPr>
        <w:t xml:space="preserve"> и недопущению нарушения правил эксплуатации лифта,</w:t>
      </w:r>
      <w:r w:rsidR="007970C9" w:rsidRPr="003F4E53">
        <w:rPr>
          <w:rFonts w:ascii="Times New Roman" w:hAnsi="Times New Roman" w:cs="Times New Roman"/>
          <w:sz w:val="24"/>
          <w:szCs w:val="24"/>
        </w:rPr>
        <w:t xml:space="preserve"> допускаются лица </w:t>
      </w:r>
      <w:r w:rsidR="006871AD">
        <w:rPr>
          <w:rFonts w:ascii="Times New Roman" w:hAnsi="Times New Roman" w:cs="Times New Roman"/>
          <w:sz w:val="24"/>
          <w:szCs w:val="24"/>
        </w:rPr>
        <w:t xml:space="preserve">получившие квалификацию </w:t>
      </w:r>
      <w:r w:rsidRPr="003F4E53">
        <w:rPr>
          <w:rFonts w:ascii="Times New Roman" w:hAnsi="Times New Roman" w:cs="Times New Roman"/>
          <w:sz w:val="24"/>
          <w:szCs w:val="24"/>
        </w:rPr>
        <w:t>« Лифтёр – оператор по обслуживанию лифтов и платформ подъемных».</w:t>
      </w:r>
    </w:p>
    <w:p w:rsidR="007556EF" w:rsidRPr="004864E0" w:rsidRDefault="00923684" w:rsidP="00FB6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276" w:rsidRPr="008F1B17">
        <w:rPr>
          <w:rFonts w:ascii="Times New Roman" w:hAnsi="Times New Roman" w:cs="Times New Roman"/>
          <w:b/>
          <w:sz w:val="24"/>
          <w:szCs w:val="24"/>
        </w:rPr>
        <w:t>.</w:t>
      </w:r>
      <w:r w:rsidR="00A12C1E">
        <w:rPr>
          <w:rFonts w:ascii="Times New Roman" w:hAnsi="Times New Roman" w:cs="Times New Roman"/>
          <w:b/>
          <w:sz w:val="24"/>
          <w:szCs w:val="24"/>
        </w:rPr>
        <w:t>3</w:t>
      </w:r>
      <w:r w:rsidR="007556EF" w:rsidRPr="008F1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4E0">
        <w:rPr>
          <w:rFonts w:ascii="Times New Roman" w:hAnsi="Times New Roman" w:cs="Times New Roman"/>
          <w:b/>
          <w:sz w:val="24"/>
          <w:szCs w:val="24"/>
        </w:rPr>
        <w:t>Правила и</w:t>
      </w:r>
      <w:r w:rsidR="00A90340">
        <w:rPr>
          <w:rFonts w:ascii="Times New Roman" w:hAnsi="Times New Roman" w:cs="Times New Roman"/>
          <w:b/>
          <w:sz w:val="24"/>
          <w:szCs w:val="24"/>
        </w:rPr>
        <w:t>сп</w:t>
      </w:r>
      <w:r w:rsidR="007556EF" w:rsidRPr="008F1B17">
        <w:rPr>
          <w:rFonts w:ascii="Times New Roman" w:hAnsi="Times New Roman" w:cs="Times New Roman"/>
          <w:b/>
          <w:sz w:val="24"/>
          <w:szCs w:val="24"/>
        </w:rPr>
        <w:t>ользо</w:t>
      </w:r>
      <w:r w:rsidR="000D6CB2" w:rsidRPr="008F1B17">
        <w:rPr>
          <w:rFonts w:ascii="Times New Roman" w:hAnsi="Times New Roman" w:cs="Times New Roman"/>
          <w:b/>
          <w:sz w:val="24"/>
          <w:szCs w:val="24"/>
        </w:rPr>
        <w:t>вани</w:t>
      </w:r>
      <w:r w:rsidR="004864E0">
        <w:rPr>
          <w:rFonts w:ascii="Times New Roman" w:hAnsi="Times New Roman" w:cs="Times New Roman"/>
          <w:b/>
          <w:sz w:val="24"/>
          <w:szCs w:val="24"/>
        </w:rPr>
        <w:t>я</w:t>
      </w:r>
      <w:r w:rsidR="000D6CB2" w:rsidRPr="008F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40">
        <w:rPr>
          <w:rFonts w:ascii="Times New Roman" w:hAnsi="Times New Roman" w:cs="Times New Roman"/>
          <w:b/>
          <w:sz w:val="24"/>
          <w:szCs w:val="24"/>
        </w:rPr>
        <w:t>дебаркадера и механического</w:t>
      </w:r>
      <w:r w:rsidR="008F1B17" w:rsidRPr="008F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40">
        <w:rPr>
          <w:rFonts w:ascii="Times New Roman" w:hAnsi="Times New Roman" w:cs="Times New Roman"/>
          <w:b/>
          <w:sz w:val="24"/>
          <w:szCs w:val="24"/>
        </w:rPr>
        <w:t>откидного</w:t>
      </w:r>
      <w:r w:rsidR="000D6CB2" w:rsidRPr="008F1B17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8F1B17">
        <w:rPr>
          <w:rFonts w:ascii="Times New Roman" w:hAnsi="Times New Roman" w:cs="Times New Roman"/>
          <w:b/>
          <w:sz w:val="24"/>
          <w:szCs w:val="24"/>
        </w:rPr>
        <w:t>с</w:t>
      </w:r>
      <w:r w:rsidR="004864E0">
        <w:rPr>
          <w:rFonts w:ascii="Times New Roman" w:hAnsi="Times New Roman" w:cs="Times New Roman"/>
          <w:b/>
          <w:sz w:val="24"/>
          <w:szCs w:val="24"/>
        </w:rPr>
        <w:t>та:</w:t>
      </w:r>
    </w:p>
    <w:p w:rsidR="00A90340" w:rsidRPr="00A90340" w:rsidRDefault="004864E0" w:rsidP="00BF3D6A">
      <w:pPr>
        <w:pStyle w:val="a9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ворота </w:t>
      </w:r>
      <w:r w:rsidR="00F14AE9">
        <w:rPr>
          <w:rFonts w:ascii="Times New Roman" w:hAnsi="Times New Roman" w:cs="Times New Roman"/>
          <w:sz w:val="24"/>
          <w:szCs w:val="24"/>
        </w:rPr>
        <w:t>дебаркадера;</w:t>
      </w:r>
    </w:p>
    <w:p w:rsidR="008F1B17" w:rsidRPr="005F7B1B" w:rsidRDefault="008F1B17" w:rsidP="00BF3D6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Перед эксплуатацией в</w:t>
      </w:r>
      <w:r w:rsidR="00FB15B4">
        <w:rPr>
          <w:rFonts w:ascii="Times New Roman" w:hAnsi="Times New Roman" w:cs="Times New Roman"/>
          <w:sz w:val="24"/>
          <w:szCs w:val="24"/>
        </w:rPr>
        <w:t>изуально проверьте мост;</w:t>
      </w:r>
      <w:r w:rsidRPr="005F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Отцентрируйте автомобиль по положению моста или сдвиньте мост в соответствии с положением автомоби</w:t>
      </w:r>
      <w:r w:rsidR="00FB15B4">
        <w:rPr>
          <w:rFonts w:ascii="Times New Roman" w:hAnsi="Times New Roman" w:cs="Times New Roman"/>
          <w:sz w:val="24"/>
          <w:szCs w:val="24"/>
        </w:rPr>
        <w:t>ля (в случае скользящих мостов);</w:t>
      </w:r>
      <w:r w:rsidRPr="005F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 xml:space="preserve">Убедитесь, что автомобиль полностью неподвижен и стоит на тормозе (зажигание выключено, включен ручной тормоз, под </w:t>
      </w:r>
      <w:r w:rsidR="00FB15B4">
        <w:rPr>
          <w:rFonts w:ascii="Times New Roman" w:hAnsi="Times New Roman" w:cs="Times New Roman"/>
          <w:sz w:val="24"/>
          <w:szCs w:val="24"/>
        </w:rPr>
        <w:t>колесами установлены клинья);</w:t>
      </w:r>
      <w:r w:rsidRPr="005F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Перед началом работы убедитес</w:t>
      </w:r>
      <w:r w:rsidR="00FB15B4">
        <w:rPr>
          <w:rFonts w:ascii="Times New Roman" w:hAnsi="Times New Roman" w:cs="Times New Roman"/>
          <w:sz w:val="24"/>
          <w:szCs w:val="24"/>
        </w:rPr>
        <w:t>ь, что в рабочей зоне нет людей;</w:t>
      </w:r>
      <w:r w:rsidRPr="005F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Для опускания моста в кузов необходимо снять фиксатор вертикального положения и за ручку плавно о</w:t>
      </w:r>
      <w:r w:rsidR="00FB15B4">
        <w:rPr>
          <w:rFonts w:ascii="Times New Roman" w:hAnsi="Times New Roman" w:cs="Times New Roman"/>
          <w:sz w:val="24"/>
          <w:szCs w:val="24"/>
        </w:rPr>
        <w:t>пустить мост в кузов автомобиля;</w:t>
      </w:r>
      <w:r w:rsidRPr="005F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Убедитесь, что аппарель лежит в кузове автомо</w:t>
      </w:r>
      <w:r w:rsidR="00F912ED">
        <w:rPr>
          <w:rFonts w:ascii="Times New Roman" w:hAnsi="Times New Roman" w:cs="Times New Roman"/>
          <w:sz w:val="24"/>
          <w:szCs w:val="24"/>
        </w:rPr>
        <w:t>биля на глубине не менее 85 мм</w:t>
      </w:r>
      <w:proofErr w:type="gramStart"/>
      <w:r w:rsidR="00F912E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D6CB2" w:rsidRPr="005F7B1B" w:rsidRDefault="000D6CB2" w:rsidP="00BF3D6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Произвести погрузочно-разгрузочные работы. В ходе эксплуатации: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 xml:space="preserve">Никогда не превышайте максимальную нагрузку! 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Убедитесь, что аппарель моста постоянно находится на кузове автомобиля в</w:t>
      </w:r>
      <w:r w:rsidR="00F912ED">
        <w:rPr>
          <w:rFonts w:ascii="Times New Roman" w:hAnsi="Times New Roman" w:cs="Times New Roman"/>
          <w:sz w:val="24"/>
          <w:szCs w:val="24"/>
        </w:rPr>
        <w:t>о время транспортирования груза;</w:t>
      </w:r>
    </w:p>
    <w:p w:rsidR="000D6CB2" w:rsidRPr="005F7B1B" w:rsidRDefault="000D6CB2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Немедленно прекратите работу с мостом, если аппарель сместится, и устр</w:t>
      </w:r>
      <w:r w:rsidR="00F912ED">
        <w:rPr>
          <w:rFonts w:ascii="Times New Roman" w:hAnsi="Times New Roman" w:cs="Times New Roman"/>
          <w:sz w:val="24"/>
          <w:szCs w:val="24"/>
        </w:rPr>
        <w:t>аните причину смещения аппарели;</w:t>
      </w:r>
    </w:p>
    <w:p w:rsidR="002E1602" w:rsidRDefault="000D6CB2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Работать с вилочным погрузчиком следует осторожно. Скорость перемещения не должна</w:t>
      </w:r>
    </w:p>
    <w:p w:rsidR="002E1602" w:rsidRDefault="002E1602" w:rsidP="002E160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6CB2" w:rsidRPr="002E1602" w:rsidRDefault="000D6CB2" w:rsidP="002E160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E1602">
        <w:rPr>
          <w:rFonts w:ascii="Times New Roman" w:hAnsi="Times New Roman" w:cs="Times New Roman"/>
          <w:sz w:val="24"/>
          <w:szCs w:val="24"/>
        </w:rPr>
        <w:lastRenderedPageBreak/>
        <w:t xml:space="preserve"> превышать 5 км/час. После окончания работы: </w:t>
      </w:r>
    </w:p>
    <w:p w:rsidR="000D6CB2" w:rsidRDefault="008F1B17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B1B">
        <w:rPr>
          <w:rFonts w:ascii="Times New Roman" w:hAnsi="Times New Roman" w:cs="Times New Roman"/>
          <w:sz w:val="24"/>
          <w:szCs w:val="24"/>
        </w:rPr>
        <w:t>По окончании работ п</w:t>
      </w:r>
      <w:r w:rsidR="000D6CB2" w:rsidRPr="005F7B1B">
        <w:rPr>
          <w:rFonts w:ascii="Times New Roman" w:hAnsi="Times New Roman" w:cs="Times New Roman"/>
          <w:sz w:val="24"/>
          <w:szCs w:val="24"/>
        </w:rPr>
        <w:t>однимите мост за ручку и установите на ме</w:t>
      </w:r>
      <w:r w:rsidR="00F912ED">
        <w:rPr>
          <w:rFonts w:ascii="Times New Roman" w:hAnsi="Times New Roman" w:cs="Times New Roman"/>
          <w:sz w:val="24"/>
          <w:szCs w:val="24"/>
        </w:rPr>
        <w:t>сто фиксатор верхнего положения;</w:t>
      </w:r>
    </w:p>
    <w:p w:rsidR="00A90340" w:rsidRDefault="004864E0" w:rsidP="00BF3D6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="00A90340">
        <w:rPr>
          <w:rFonts w:ascii="Times New Roman" w:hAnsi="Times New Roman" w:cs="Times New Roman"/>
          <w:sz w:val="24"/>
          <w:szCs w:val="24"/>
        </w:rPr>
        <w:t xml:space="preserve"> ворота дебаркадера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643" w:rsidRPr="00084643" w:rsidRDefault="00923684" w:rsidP="00FB6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2C1E">
        <w:rPr>
          <w:rFonts w:ascii="Times New Roman" w:hAnsi="Times New Roman" w:cs="Times New Roman"/>
          <w:b/>
          <w:sz w:val="24"/>
          <w:szCs w:val="24"/>
        </w:rPr>
        <w:t>.4.</w:t>
      </w:r>
      <w:r w:rsidR="00084643" w:rsidRPr="00084643">
        <w:rPr>
          <w:rFonts w:ascii="Times New Roman" w:hAnsi="Times New Roman" w:cs="Times New Roman"/>
          <w:b/>
          <w:sz w:val="24"/>
          <w:szCs w:val="24"/>
        </w:rPr>
        <w:t xml:space="preserve"> Правила установки дополнительного оборудования</w:t>
      </w:r>
      <w:r w:rsidR="00583964">
        <w:rPr>
          <w:rFonts w:ascii="Times New Roman" w:hAnsi="Times New Roman" w:cs="Times New Roman"/>
          <w:b/>
          <w:sz w:val="24"/>
          <w:szCs w:val="24"/>
        </w:rPr>
        <w:t>.</w:t>
      </w:r>
      <w:r w:rsidR="00084643" w:rsidRPr="00084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643" w:rsidRPr="00084643" w:rsidRDefault="00084643" w:rsidP="00BF3D6A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084643">
        <w:rPr>
          <w:rFonts w:ascii="Times New Roman" w:hAnsi="Times New Roman" w:cs="Times New Roman"/>
          <w:sz w:val="24"/>
          <w:szCs w:val="24"/>
        </w:rPr>
        <w:t xml:space="preserve"> осуществляет эксплуатацию и техническое обслуживание инженерных систем и оборудован</w:t>
      </w:r>
      <w:r>
        <w:rPr>
          <w:rFonts w:ascii="Times New Roman" w:hAnsi="Times New Roman" w:cs="Times New Roman"/>
          <w:sz w:val="24"/>
          <w:szCs w:val="24"/>
        </w:rPr>
        <w:t xml:space="preserve">ия, размещенного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643">
        <w:rPr>
          <w:rFonts w:ascii="Times New Roman" w:hAnsi="Times New Roman" w:cs="Times New Roman"/>
          <w:sz w:val="24"/>
          <w:szCs w:val="24"/>
        </w:rPr>
        <w:t xml:space="preserve"> комплекса. </w:t>
      </w:r>
    </w:p>
    <w:p w:rsidR="0092183C" w:rsidRPr="0092183C" w:rsidRDefault="00084643" w:rsidP="00BF3D6A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>Эксплуатацию и техническое обслуживание дополнительного оборудования, установленного по инициативе Арендатора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643">
        <w:rPr>
          <w:rFonts w:ascii="Times New Roman" w:hAnsi="Times New Roman" w:cs="Times New Roman"/>
          <w:sz w:val="24"/>
          <w:szCs w:val="24"/>
        </w:rPr>
        <w:t xml:space="preserve">в т.ч. оборудования, подходящего под определение </w:t>
      </w:r>
    </w:p>
    <w:p w:rsidR="00084643" w:rsidRPr="00084643" w:rsidRDefault="00084643" w:rsidP="009218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 xml:space="preserve">«Неотделимые улучшения», осуществляет Арендатор за свой счет. </w:t>
      </w:r>
    </w:p>
    <w:p w:rsidR="00084643" w:rsidRPr="00084643" w:rsidRDefault="00084643" w:rsidP="00BF3D6A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 xml:space="preserve">По окончании или прекращении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Арендатор </w:t>
      </w:r>
      <w:r w:rsidRPr="00084643">
        <w:rPr>
          <w:rFonts w:ascii="Times New Roman" w:hAnsi="Times New Roman" w:cs="Times New Roman"/>
          <w:sz w:val="24"/>
          <w:szCs w:val="24"/>
        </w:rPr>
        <w:t xml:space="preserve">обязан демонтировать оборудование, установленное по его инициативе и привести помещение в первоначальное состояние, каковым оно было до момента установки оборудования. Исключение составляет оборудование, подходящее под определение «Неотделимые улучшения». В любом случае, все работы по монтажу или демонтажу оборудования Арендатор обязан письменно согласовать с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084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643" w:rsidRPr="00084643" w:rsidRDefault="00084643" w:rsidP="00BF3D6A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 xml:space="preserve">Установка дополнительного оборудования по инициативе Арендатора может производиться исключительно после получения ТУ от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084643">
        <w:rPr>
          <w:rFonts w:ascii="Times New Roman" w:hAnsi="Times New Roman" w:cs="Times New Roman"/>
          <w:sz w:val="24"/>
          <w:szCs w:val="24"/>
        </w:rPr>
        <w:t>. Нарушение настоящего условия является существенным нарушением правил пользования Зданием и условий До</w:t>
      </w:r>
      <w:r>
        <w:rPr>
          <w:rFonts w:ascii="Times New Roman" w:hAnsi="Times New Roman" w:cs="Times New Roman"/>
          <w:sz w:val="24"/>
          <w:szCs w:val="24"/>
        </w:rPr>
        <w:t>говора аренды.</w:t>
      </w:r>
    </w:p>
    <w:p w:rsidR="00084643" w:rsidRPr="00084643" w:rsidRDefault="00084643" w:rsidP="00BF3D6A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 xml:space="preserve">При проведении любых работ на высоте Арендатор обязан согласовать данный факт с Управляющей компанией, при этом назначив ответственное лицо за проведение данных работ, прошедшее специальную подготовку, и обеспечить наличие соответствующих документов (удостоверений) непосредственно во время проведения работ. </w:t>
      </w:r>
    </w:p>
    <w:p w:rsidR="00254AB2" w:rsidRDefault="00084643" w:rsidP="00BF3D6A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 xml:space="preserve">При установке дополнительного оборудования необходимо предусмотреть </w:t>
      </w:r>
      <w:proofErr w:type="gramStart"/>
      <w:r w:rsidRPr="00084643">
        <w:rPr>
          <w:rFonts w:ascii="Times New Roman" w:hAnsi="Times New Roman" w:cs="Times New Roman"/>
          <w:sz w:val="24"/>
          <w:szCs w:val="24"/>
        </w:rPr>
        <w:t>надежное</w:t>
      </w:r>
      <w:proofErr w:type="gramEnd"/>
      <w:r w:rsidRPr="0008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43" w:rsidRPr="00084643" w:rsidRDefault="00084643" w:rsidP="00254AB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4643">
        <w:rPr>
          <w:rFonts w:ascii="Times New Roman" w:hAnsi="Times New Roman" w:cs="Times New Roman"/>
          <w:sz w:val="24"/>
          <w:szCs w:val="24"/>
        </w:rPr>
        <w:t xml:space="preserve">крепление к несущим конструкциям Здания. </w:t>
      </w:r>
    </w:p>
    <w:p w:rsidR="000035CF" w:rsidRDefault="004961EE" w:rsidP="00DE2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ПОЖАРНАЯ БЕЗОПАСНОСТЬ</w:t>
      </w:r>
    </w:p>
    <w:p w:rsidR="00A90340" w:rsidRDefault="00323C60" w:rsidP="00BF3D6A">
      <w:pPr>
        <w:pStyle w:val="a9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Все работники предприятия должны допускаться к работе после прохождения инструктажа и </w:t>
      </w:r>
    </w:p>
    <w:p w:rsidR="00323C60" w:rsidRPr="005145B6" w:rsidRDefault="00323C60" w:rsidP="005432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</w:t>
      </w:r>
      <w:r w:rsidR="00AB0C3E" w:rsidRPr="005145B6">
        <w:rPr>
          <w:rFonts w:ascii="Times New Roman" w:eastAsia="Times New Roman" w:hAnsi="Times New Roman" w:cs="Times New Roman"/>
          <w:sz w:val="24"/>
          <w:szCs w:val="24"/>
        </w:rPr>
        <w:t>ентами по пожарной безопасности;</w:t>
      </w:r>
    </w:p>
    <w:p w:rsidR="00323C60" w:rsidRPr="005145B6" w:rsidRDefault="00323C60" w:rsidP="00BF3D6A">
      <w:pPr>
        <w:pStyle w:val="a9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Приказа МЧС РФ от 12.12.2007 N 645 "Об утверждении Норм пожарной безопасности "Обучение мерам пожарной безопасности работников организаций" инструктажи по пожарной безопасности подразделяются </w:t>
      </w:r>
      <w:proofErr w:type="gramStart"/>
      <w:r w:rsidRPr="005145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45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C60" w:rsidRPr="005145B6" w:rsidRDefault="00323C60" w:rsidP="00BF3D6A">
      <w:pPr>
        <w:pStyle w:val="a9"/>
        <w:numPr>
          <w:ilvl w:val="0"/>
          <w:numId w:val="43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вводный;</w:t>
      </w:r>
    </w:p>
    <w:p w:rsidR="00323C60" w:rsidRPr="005145B6" w:rsidRDefault="00323C60" w:rsidP="00BF3D6A">
      <w:pPr>
        <w:pStyle w:val="a9"/>
        <w:numPr>
          <w:ilvl w:val="0"/>
          <w:numId w:val="43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5B6">
        <w:rPr>
          <w:rFonts w:ascii="Times New Roman" w:eastAsia="Times New Roman" w:hAnsi="Times New Roman" w:cs="Times New Roman"/>
          <w:sz w:val="24"/>
          <w:szCs w:val="24"/>
        </w:rPr>
        <w:t>повторный</w:t>
      </w:r>
      <w:r w:rsidR="00BA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 (не реже 1 раза в год);</w:t>
      </w:r>
      <w:proofErr w:type="gramEnd"/>
    </w:p>
    <w:p w:rsidR="00323C60" w:rsidRPr="005145B6" w:rsidRDefault="00323C60" w:rsidP="00BF3D6A">
      <w:pPr>
        <w:pStyle w:val="a9"/>
        <w:numPr>
          <w:ilvl w:val="0"/>
          <w:numId w:val="43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внеплановый;</w:t>
      </w:r>
    </w:p>
    <w:p w:rsidR="00323C60" w:rsidRPr="005145B6" w:rsidRDefault="00323C60" w:rsidP="00BF3D6A">
      <w:pPr>
        <w:pStyle w:val="a9"/>
        <w:numPr>
          <w:ilvl w:val="0"/>
          <w:numId w:val="43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целевой.</w:t>
      </w:r>
    </w:p>
    <w:p w:rsidR="00323C60" w:rsidRPr="005145B6" w:rsidRDefault="00323C60" w:rsidP="00BF3D6A">
      <w:pPr>
        <w:pStyle w:val="a9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</w:t>
      </w:r>
      <w:r w:rsidR="00AB0C3E" w:rsidRPr="00514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3C60" w:rsidRPr="005145B6" w:rsidRDefault="00323C60" w:rsidP="00BF3D6A">
      <w:pPr>
        <w:pStyle w:val="a9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Первичный, повторный, внеплановый и целевой противопожарный инструктаж проводит непосредственный руководитель работника</w:t>
      </w:r>
      <w:r w:rsidR="00AB0C3E" w:rsidRPr="00514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602" w:rsidRDefault="00323C60" w:rsidP="00BF3D6A">
      <w:pPr>
        <w:pStyle w:val="a9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</w:t>
      </w:r>
      <w:proofErr w:type="gramStart"/>
      <w:r w:rsidRPr="005145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 пожарной </w:t>
      </w:r>
    </w:p>
    <w:p w:rsidR="002E1602" w:rsidRDefault="002E1602" w:rsidP="002E160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60" w:rsidRPr="002E1602" w:rsidRDefault="00323C60" w:rsidP="002E160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безопасности с обязательной подписью </w:t>
      </w:r>
      <w:proofErr w:type="gramStart"/>
      <w:r w:rsidRPr="002E1602">
        <w:rPr>
          <w:rFonts w:ascii="Times New Roman" w:eastAsia="Times New Roman" w:hAnsi="Times New Roman" w:cs="Times New Roman"/>
          <w:sz w:val="24"/>
          <w:szCs w:val="24"/>
        </w:rPr>
        <w:t>инст</w:t>
      </w:r>
      <w:r w:rsidR="00AB0C3E" w:rsidRPr="002E1602">
        <w:rPr>
          <w:rFonts w:ascii="Times New Roman" w:eastAsia="Times New Roman" w:hAnsi="Times New Roman" w:cs="Times New Roman"/>
          <w:sz w:val="24"/>
          <w:szCs w:val="24"/>
        </w:rPr>
        <w:t>руктируемого</w:t>
      </w:r>
      <w:proofErr w:type="gramEnd"/>
      <w:r w:rsidR="00AB0C3E" w:rsidRPr="002E1602">
        <w:rPr>
          <w:rFonts w:ascii="Times New Roman" w:eastAsia="Times New Roman" w:hAnsi="Times New Roman" w:cs="Times New Roman"/>
          <w:sz w:val="24"/>
          <w:szCs w:val="24"/>
        </w:rPr>
        <w:t xml:space="preserve"> и инструктирующего;</w:t>
      </w:r>
    </w:p>
    <w:p w:rsidR="00803C96" w:rsidRDefault="00323C60" w:rsidP="00BF3D6A">
      <w:pPr>
        <w:pStyle w:val="a9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</w:t>
      </w:r>
    </w:p>
    <w:p w:rsidR="00323C60" w:rsidRPr="005145B6" w:rsidRDefault="00323C60" w:rsidP="00803C9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</w:t>
      </w:r>
      <w:r w:rsidR="00AB0C3E" w:rsidRPr="005145B6">
        <w:rPr>
          <w:rFonts w:ascii="Times New Roman" w:eastAsia="Times New Roman" w:hAnsi="Times New Roman" w:cs="Times New Roman"/>
          <w:sz w:val="24"/>
          <w:szCs w:val="24"/>
        </w:rPr>
        <w:t>ья людей и имущества при пожаре;</w:t>
      </w:r>
    </w:p>
    <w:p w:rsidR="0092183C" w:rsidRPr="0092183C" w:rsidRDefault="00323C60" w:rsidP="00BF3D6A">
      <w:pPr>
        <w:pStyle w:val="a9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 xml:space="preserve"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</w:t>
      </w:r>
    </w:p>
    <w:p w:rsidR="00323C60" w:rsidRPr="005145B6" w:rsidRDefault="00323C60" w:rsidP="0092183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</w:t>
      </w:r>
      <w:r w:rsidR="00AB0C3E" w:rsidRPr="005145B6">
        <w:rPr>
          <w:rFonts w:ascii="Times New Roman" w:eastAsia="Times New Roman" w:hAnsi="Times New Roman" w:cs="Times New Roman"/>
          <w:sz w:val="24"/>
          <w:szCs w:val="24"/>
        </w:rPr>
        <w:t>м производством, один раз в год;</w:t>
      </w:r>
    </w:p>
    <w:p w:rsidR="00323C60" w:rsidRDefault="00323C60" w:rsidP="00BF3D6A">
      <w:pPr>
        <w:pStyle w:val="a9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</w:rPr>
      </w:pPr>
      <w:r w:rsidRPr="005145B6">
        <w:rPr>
          <w:rFonts w:ascii="Times New Roman" w:eastAsia="Times New Roman" w:hAnsi="Times New Roman" w:cs="Times New Roman"/>
          <w:sz w:val="24"/>
          <w:szCs w:val="24"/>
        </w:rPr>
        <w:t>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</w:t>
      </w:r>
      <w:r w:rsidR="00AB0C3E">
        <w:rPr>
          <w:rFonts w:ascii="Times New Roman" w:eastAsia="Times New Roman" w:hAnsi="Times New Roman" w:cs="Times New Roman"/>
        </w:rPr>
        <w:t>;</w:t>
      </w:r>
    </w:p>
    <w:p w:rsidR="00901BC7" w:rsidRPr="00DE2E92" w:rsidRDefault="004961EE" w:rsidP="00543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92">
        <w:rPr>
          <w:rFonts w:ascii="Times New Roman" w:hAnsi="Times New Roman" w:cs="Times New Roman"/>
          <w:b/>
          <w:sz w:val="24"/>
          <w:szCs w:val="24"/>
        </w:rPr>
        <w:t>5.1.</w:t>
      </w:r>
      <w:r w:rsidR="00DE2E92" w:rsidRPr="00D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C7" w:rsidRPr="00DE2E92">
        <w:rPr>
          <w:rFonts w:ascii="Times New Roman" w:hAnsi="Times New Roman" w:cs="Times New Roman"/>
          <w:b/>
          <w:sz w:val="24"/>
          <w:szCs w:val="24"/>
        </w:rPr>
        <w:t xml:space="preserve">Ответственность Арендаторов за не выполнение требований безопасности: </w:t>
      </w:r>
    </w:p>
    <w:p w:rsidR="00A12C1E" w:rsidRDefault="00901BC7" w:rsidP="00BF3D6A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Арендатор самостоятельно несёт ответственность за соблюдение правил пожарной безопасности и техники безопасности в арендуемых помещениях. Каждый Арендатор обязан обучить и назначить приказом из числа своего персонала ответственного за </w:t>
      </w:r>
      <w:proofErr w:type="gramStart"/>
      <w:r w:rsidRPr="00F63DD8"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  <w:r w:rsidRPr="00F6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C7" w:rsidRPr="00F63DD8" w:rsidRDefault="00901BC7" w:rsidP="005432B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безопасность своих помещений, а также </w:t>
      </w:r>
      <w:proofErr w:type="gramStart"/>
      <w:r w:rsidRPr="00F63DD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63DD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63DD8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F63DD8">
        <w:rPr>
          <w:rFonts w:ascii="Times New Roman" w:hAnsi="Times New Roman" w:cs="Times New Roman"/>
          <w:sz w:val="24"/>
          <w:szCs w:val="24"/>
        </w:rPr>
        <w:t xml:space="preserve">. Копии приказов о назначении, а также копии выписок из журналов проверки знаний должны быть представлены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F63DD8">
        <w:rPr>
          <w:rFonts w:ascii="Times New Roman" w:hAnsi="Times New Roman" w:cs="Times New Roman"/>
          <w:sz w:val="24"/>
          <w:szCs w:val="24"/>
        </w:rPr>
        <w:t xml:space="preserve"> до начала использования арендованных помещений. </w:t>
      </w:r>
    </w:p>
    <w:p w:rsidR="00970206" w:rsidRDefault="00901BC7" w:rsidP="00BF3D6A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В обязанности этих сотрудников должен входить контроль над безопасным состоянием арендуемых помещений, выполнением всеми сотрудниками необходимых законов и правил, действующих на территории РФ, а также (при необходимости и по требованию) проведение </w:t>
      </w:r>
    </w:p>
    <w:p w:rsidR="00901BC7" w:rsidRPr="00F63DD8" w:rsidRDefault="00901BC7" w:rsidP="0097020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тренингов совместно с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F63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BC7" w:rsidRPr="00F63DD8" w:rsidRDefault="00901BC7" w:rsidP="00BF3D6A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F63DD8">
        <w:rPr>
          <w:rFonts w:ascii="Times New Roman" w:hAnsi="Times New Roman" w:cs="Times New Roman"/>
          <w:sz w:val="24"/>
          <w:szCs w:val="24"/>
        </w:rPr>
        <w:t xml:space="preserve"> имеет право проводить с Арендаторами отработку действий при эвакуации. Такая тренировочная процедура действий сотрудников (противопожарная тренировка) проводится периодически. Успешное выполнение этой процедуры и безопасн</w:t>
      </w:r>
      <w:r>
        <w:rPr>
          <w:rFonts w:ascii="Times New Roman" w:hAnsi="Times New Roman" w:cs="Times New Roman"/>
          <w:sz w:val="24"/>
          <w:szCs w:val="24"/>
        </w:rPr>
        <w:t xml:space="preserve">ость каждого Арендатора </w:t>
      </w:r>
      <w:r w:rsidRPr="00F63DD8">
        <w:rPr>
          <w:rFonts w:ascii="Times New Roman" w:hAnsi="Times New Roman" w:cs="Times New Roman"/>
          <w:sz w:val="24"/>
          <w:szCs w:val="24"/>
        </w:rPr>
        <w:t xml:space="preserve">в Здании зависят от поддержки и участия всех Арендаторов Здания. </w:t>
      </w:r>
    </w:p>
    <w:p w:rsidR="00901BC7" w:rsidRPr="00F63DD8" w:rsidRDefault="00901BC7" w:rsidP="00BF3D6A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Ответственным руководителем для проведения тренировочной процедуры действий при эвакуации Арендаторов из Здания назначается специально обученный сотрудник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F63DD8">
        <w:rPr>
          <w:rFonts w:ascii="Times New Roman" w:hAnsi="Times New Roman" w:cs="Times New Roman"/>
          <w:sz w:val="24"/>
          <w:szCs w:val="24"/>
        </w:rPr>
        <w:t xml:space="preserve">, который несёт ответственность </w:t>
      </w:r>
      <w:proofErr w:type="gramStart"/>
      <w:r w:rsidRPr="00F63D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3D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BC7" w:rsidRPr="00901BC7" w:rsidRDefault="00901BC7" w:rsidP="00BF3D6A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C7">
        <w:rPr>
          <w:rFonts w:ascii="Times New Roman" w:hAnsi="Times New Roman" w:cs="Times New Roman"/>
          <w:sz w:val="24"/>
          <w:szCs w:val="24"/>
        </w:rPr>
        <w:t xml:space="preserve">Составление и пересмотр необходимых инструкций действия в чрезвычайных ситуациях, в том числе и при пожаре;  </w:t>
      </w:r>
    </w:p>
    <w:p w:rsidR="00901BC7" w:rsidRPr="00901BC7" w:rsidRDefault="00901BC7" w:rsidP="00BF3D6A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C7">
        <w:rPr>
          <w:rFonts w:ascii="Times New Roman" w:hAnsi="Times New Roman" w:cs="Times New Roman"/>
          <w:sz w:val="24"/>
          <w:szCs w:val="24"/>
        </w:rPr>
        <w:t xml:space="preserve">Правильную организацию эвакуации сотрудников в случае пожара, при опасности взрыва, а также в других ситуациях, предполагающих эвакуацию;  </w:t>
      </w:r>
    </w:p>
    <w:p w:rsidR="00901BC7" w:rsidRPr="00901BC7" w:rsidRDefault="00901BC7" w:rsidP="00BF3D6A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C7">
        <w:rPr>
          <w:rFonts w:ascii="Times New Roman" w:hAnsi="Times New Roman" w:cs="Times New Roman"/>
          <w:sz w:val="24"/>
          <w:szCs w:val="24"/>
        </w:rPr>
        <w:t xml:space="preserve">Принятие решения о вызове противопожарной команды и сообщение о сложности, месту и типу пожара;  </w:t>
      </w:r>
    </w:p>
    <w:p w:rsidR="00901BC7" w:rsidRPr="00901BC7" w:rsidRDefault="00901BC7" w:rsidP="00BF3D6A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C7">
        <w:rPr>
          <w:rFonts w:ascii="Times New Roman" w:hAnsi="Times New Roman" w:cs="Times New Roman"/>
          <w:sz w:val="24"/>
          <w:szCs w:val="24"/>
        </w:rPr>
        <w:t>Организацию противопожарных тренировок с участием Арендаторов;</w:t>
      </w:r>
    </w:p>
    <w:p w:rsidR="00901BC7" w:rsidRPr="00901BC7" w:rsidRDefault="00901BC7" w:rsidP="00BF3D6A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C7">
        <w:rPr>
          <w:rFonts w:ascii="Times New Roman" w:hAnsi="Times New Roman" w:cs="Times New Roman"/>
          <w:sz w:val="24"/>
          <w:szCs w:val="24"/>
        </w:rPr>
        <w:t xml:space="preserve">Контроль над исправным состоянием противопожарного и охранного оборудования, а также систем Здания;  Контроль над противопожарным состоянием всех помещений в Здании. </w:t>
      </w:r>
    </w:p>
    <w:p w:rsidR="00901BC7" w:rsidRPr="00901BC7" w:rsidRDefault="00901BC7" w:rsidP="00BF3D6A">
      <w:pPr>
        <w:pStyle w:val="a9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C7">
        <w:rPr>
          <w:rFonts w:ascii="Times New Roman" w:hAnsi="Times New Roman" w:cs="Times New Roman"/>
          <w:sz w:val="24"/>
          <w:szCs w:val="24"/>
        </w:rPr>
        <w:t xml:space="preserve">План эвакуации из мест общего пользования Управляющая Компания разрабатывает и размещает в Местах Общего Пользования. При возникновении пожарной ситуации с </w:t>
      </w:r>
      <w:r w:rsidRPr="00901BC7">
        <w:rPr>
          <w:rFonts w:ascii="Times New Roman" w:hAnsi="Times New Roman" w:cs="Times New Roman"/>
          <w:sz w:val="24"/>
          <w:szCs w:val="24"/>
        </w:rPr>
        <w:lastRenderedPageBreak/>
        <w:t>целью безопасной эвакуации людей из Здания предусмотрена разблокировка закрывающих двери устройств.</w:t>
      </w:r>
    </w:p>
    <w:p w:rsidR="00901BC7" w:rsidRPr="00DE2E92" w:rsidRDefault="004961EE" w:rsidP="00543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92">
        <w:rPr>
          <w:rFonts w:ascii="Times New Roman" w:hAnsi="Times New Roman" w:cs="Times New Roman"/>
          <w:b/>
          <w:sz w:val="24"/>
          <w:szCs w:val="24"/>
        </w:rPr>
        <w:t>5.2.</w:t>
      </w:r>
      <w:r w:rsidR="00901BC7" w:rsidRPr="00DE2E92">
        <w:rPr>
          <w:rFonts w:ascii="Times New Roman" w:hAnsi="Times New Roman" w:cs="Times New Roman"/>
          <w:b/>
          <w:sz w:val="24"/>
          <w:szCs w:val="24"/>
        </w:rPr>
        <w:t xml:space="preserve"> Сообщение о пожаре: </w:t>
      </w:r>
    </w:p>
    <w:p w:rsidR="00901BC7" w:rsidRPr="00F63DD8" w:rsidRDefault="00901BC7" w:rsidP="00BF3D6A">
      <w:pPr>
        <w:pStyle w:val="a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При обнаружении дыма или запаха дыма (гари) Арендатору необходимо: </w:t>
      </w:r>
    </w:p>
    <w:p w:rsidR="00901BC7" w:rsidRDefault="00901BC7" w:rsidP="00BF3D6A">
      <w:pPr>
        <w:pStyle w:val="a9"/>
        <w:numPr>
          <w:ilvl w:val="0"/>
          <w:numId w:val="5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5767">
        <w:rPr>
          <w:rFonts w:ascii="Times New Roman" w:hAnsi="Times New Roman" w:cs="Times New Roman"/>
          <w:sz w:val="24"/>
          <w:szCs w:val="24"/>
        </w:rPr>
        <w:t xml:space="preserve">Активировать пожарную сигнализацию нажатием на одну из расположенных поблизости кнопок пожарной сигнализации, которые находятся в Здании на стенах или около ближайших эвакуационных лестниц. Вызвать МЧС, позвонив:  с городского телефона по номерам 01, 101, 112;  с мобильного телефона (для всех операторов) по номерам 101 и 112. По возможности встретить машину МЧС.  </w:t>
      </w:r>
    </w:p>
    <w:p w:rsidR="00A12C1E" w:rsidRDefault="00901BC7" w:rsidP="00BF3D6A">
      <w:pPr>
        <w:pStyle w:val="a9"/>
        <w:numPr>
          <w:ilvl w:val="0"/>
          <w:numId w:val="5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5767">
        <w:rPr>
          <w:rFonts w:ascii="Times New Roman" w:hAnsi="Times New Roman" w:cs="Times New Roman"/>
          <w:sz w:val="24"/>
          <w:szCs w:val="24"/>
        </w:rPr>
        <w:t xml:space="preserve">Позвонить 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телефонам:8(8552) 91-98-81</w:t>
      </w:r>
      <w:r w:rsidRPr="00A05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8(8552)91-98-80</w:t>
      </w:r>
      <w:r w:rsidRPr="00A05767">
        <w:rPr>
          <w:rFonts w:ascii="Times New Roman" w:hAnsi="Times New Roman" w:cs="Times New Roman"/>
          <w:sz w:val="24"/>
          <w:szCs w:val="24"/>
        </w:rPr>
        <w:t xml:space="preserve"> и сообщить следующую информацию:  содержание происшествия (появление дыма, запаха, огня или др. опасности);  этаж и номер помещения;  своё имя и номер телефона.</w:t>
      </w:r>
    </w:p>
    <w:p w:rsidR="00A12C1E" w:rsidRDefault="00A12C1E" w:rsidP="005432B7">
      <w:pPr>
        <w:pStyle w:val="a9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12C1E" w:rsidRDefault="004961EE" w:rsidP="005432B7">
      <w:pPr>
        <w:pStyle w:val="a9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2C1E" w:rsidRPr="00A12C1E">
        <w:rPr>
          <w:rFonts w:ascii="Times New Roman" w:hAnsi="Times New Roman" w:cs="Times New Roman"/>
          <w:b/>
          <w:sz w:val="24"/>
          <w:szCs w:val="24"/>
        </w:rPr>
        <w:t>.</w:t>
      </w:r>
      <w:r w:rsidR="0023669B" w:rsidRPr="00A1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C1E">
        <w:rPr>
          <w:rFonts w:ascii="Times New Roman" w:hAnsi="Times New Roman" w:cs="Times New Roman"/>
          <w:b/>
          <w:sz w:val="24"/>
          <w:szCs w:val="24"/>
        </w:rPr>
        <w:t>ИНЖЕНЕРНО-ТЕХНИЧЕСКАЯ СЛУЖБА.</w:t>
      </w:r>
    </w:p>
    <w:p w:rsidR="0023669B" w:rsidRPr="00A12C1E" w:rsidRDefault="004961EE" w:rsidP="005432B7">
      <w:pPr>
        <w:jc w:val="both"/>
        <w:rPr>
          <w:rFonts w:ascii="Times New Roman" w:hAnsi="Times New Roman" w:cs="Times New Roman"/>
          <w:sz w:val="24"/>
          <w:szCs w:val="24"/>
        </w:rPr>
      </w:pPr>
      <w:r w:rsidRPr="00DE2E92">
        <w:rPr>
          <w:rFonts w:ascii="Times New Roman" w:hAnsi="Times New Roman" w:cs="Times New Roman"/>
          <w:b/>
          <w:sz w:val="24"/>
          <w:szCs w:val="24"/>
        </w:rPr>
        <w:t>6</w:t>
      </w:r>
      <w:r w:rsidR="00A12C1E" w:rsidRPr="00DE2E92">
        <w:rPr>
          <w:rFonts w:ascii="Times New Roman" w:hAnsi="Times New Roman" w:cs="Times New Roman"/>
          <w:b/>
          <w:sz w:val="24"/>
          <w:szCs w:val="24"/>
        </w:rPr>
        <w:t>.</w:t>
      </w:r>
      <w:r w:rsidR="00A12C1E" w:rsidRPr="00A12C1E">
        <w:rPr>
          <w:rFonts w:ascii="Times New Roman" w:hAnsi="Times New Roman" w:cs="Times New Roman"/>
          <w:b/>
          <w:sz w:val="24"/>
          <w:szCs w:val="24"/>
        </w:rPr>
        <w:t>1</w:t>
      </w:r>
      <w:r w:rsidR="00A12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69B" w:rsidRPr="00A12C1E">
        <w:rPr>
          <w:rFonts w:ascii="Times New Roman" w:hAnsi="Times New Roman" w:cs="Times New Roman"/>
          <w:b/>
          <w:sz w:val="24"/>
          <w:szCs w:val="24"/>
        </w:rPr>
        <w:t>Порядок получения технической помощи при возникновении аварийных ситуаций в помещении Арендатора</w:t>
      </w:r>
      <w:r w:rsidR="00F63DD8" w:rsidRPr="00A12C1E">
        <w:rPr>
          <w:rFonts w:ascii="Times New Roman" w:hAnsi="Times New Roman" w:cs="Times New Roman"/>
          <w:b/>
          <w:sz w:val="24"/>
          <w:szCs w:val="24"/>
        </w:rPr>
        <w:t>:</w:t>
      </w:r>
      <w:r w:rsidR="0023669B" w:rsidRPr="00A12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503" w:rsidRPr="0023669B" w:rsidRDefault="00EC7503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9B">
        <w:rPr>
          <w:rFonts w:ascii="Times New Roman" w:hAnsi="Times New Roman" w:cs="Times New Roman"/>
          <w:sz w:val="24"/>
          <w:szCs w:val="24"/>
        </w:rPr>
        <w:t xml:space="preserve">На Инженерно-техническую службу Здания возлагаются задачи по поддержанию всех инженерных систем здания в работоспособном состоянии и обеспечению бесперебойной работы по поддержанию заданных параметров функционирования инженерного комплекса. </w:t>
      </w:r>
    </w:p>
    <w:p w:rsidR="00EC7503" w:rsidRPr="0023669B" w:rsidRDefault="00EC7503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9B">
        <w:rPr>
          <w:rFonts w:ascii="Times New Roman" w:hAnsi="Times New Roman" w:cs="Times New Roman"/>
          <w:sz w:val="24"/>
          <w:szCs w:val="24"/>
        </w:rPr>
        <w:t xml:space="preserve">В штат службы входят ведущие технические специалисты с режимом работы с 08.00 до 17.00 и дежурная смена технических специалистов с режимом дежурства 24 часа в сутки, 365 дней в году.  </w:t>
      </w:r>
    </w:p>
    <w:p w:rsidR="00EC7503" w:rsidRPr="0023669B" w:rsidRDefault="00EC7503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9B">
        <w:rPr>
          <w:rFonts w:ascii="Times New Roman" w:hAnsi="Times New Roman" w:cs="Times New Roman"/>
          <w:sz w:val="24"/>
          <w:szCs w:val="24"/>
        </w:rPr>
        <w:t xml:space="preserve">Все технические специалисты имеют необходимую квалификацию, прошли обучение в учебных центрах, допущены к эксплуатации инженерных систем. </w:t>
      </w:r>
    </w:p>
    <w:p w:rsidR="00970206" w:rsidRDefault="00EC7503" w:rsidP="00BF3D6A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9B">
        <w:rPr>
          <w:rFonts w:ascii="Times New Roman" w:hAnsi="Times New Roman" w:cs="Times New Roman"/>
          <w:sz w:val="24"/>
          <w:szCs w:val="24"/>
        </w:rPr>
        <w:t xml:space="preserve">Техническое обслуживание и поддержание в исправном состоянии инженерных систем, размещенных непосредственно в помещениях Арендатора, является зоной ответственности </w:t>
      </w:r>
    </w:p>
    <w:p w:rsidR="00EC7503" w:rsidRPr="00970206" w:rsidRDefault="00EC7503" w:rsidP="0097020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3669B">
        <w:rPr>
          <w:rFonts w:ascii="Times New Roman" w:hAnsi="Times New Roman" w:cs="Times New Roman"/>
          <w:sz w:val="24"/>
          <w:szCs w:val="24"/>
        </w:rPr>
        <w:t>самого Арендатора. Обслуживание инже</w:t>
      </w:r>
      <w:r>
        <w:rPr>
          <w:rFonts w:ascii="Times New Roman" w:hAnsi="Times New Roman" w:cs="Times New Roman"/>
          <w:sz w:val="24"/>
          <w:szCs w:val="24"/>
        </w:rPr>
        <w:t xml:space="preserve">нерных систем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Pr="0023669B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970206">
        <w:rPr>
          <w:rFonts w:ascii="Times New Roman" w:hAnsi="Times New Roman" w:cs="Times New Roman"/>
          <w:sz w:val="24"/>
          <w:szCs w:val="24"/>
        </w:rPr>
        <w:t>Арендодателя  по заявке от Арендатора.</w:t>
      </w:r>
    </w:p>
    <w:p w:rsidR="00096267" w:rsidRDefault="0023669B" w:rsidP="00BF3D6A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267">
        <w:rPr>
          <w:rFonts w:ascii="Times New Roman" w:hAnsi="Times New Roman" w:cs="Times New Roman"/>
          <w:sz w:val="24"/>
          <w:szCs w:val="24"/>
        </w:rPr>
        <w:t xml:space="preserve">Для получения технической помощи от специалистов Инженерно-технической службы здания Вам необходимо заполнить запрос на выполнение работ </w:t>
      </w:r>
      <w:r w:rsidR="00096267" w:rsidRPr="00096267">
        <w:rPr>
          <w:rFonts w:ascii="Times New Roman" w:hAnsi="Times New Roman" w:cs="Times New Roman"/>
          <w:sz w:val="24"/>
          <w:szCs w:val="24"/>
        </w:rPr>
        <w:t xml:space="preserve">в портале клиентов на сайте </w:t>
      </w:r>
      <w:proofErr w:type="spellStart"/>
      <w:r w:rsidR="00096267" w:rsidRPr="00096267">
        <w:rPr>
          <w:rFonts w:ascii="Times New Roman" w:hAnsi="Times New Roman" w:cs="Times New Roman"/>
          <w:sz w:val="24"/>
          <w:szCs w:val="24"/>
        </w:rPr>
        <w:t>гринпро.рф</w:t>
      </w:r>
      <w:proofErr w:type="spellEnd"/>
      <w:r w:rsidRPr="00096267">
        <w:rPr>
          <w:rFonts w:ascii="Times New Roman" w:hAnsi="Times New Roman" w:cs="Times New Roman"/>
          <w:sz w:val="24"/>
          <w:szCs w:val="24"/>
        </w:rPr>
        <w:t>.</w:t>
      </w:r>
    </w:p>
    <w:p w:rsidR="0023669B" w:rsidRPr="00096267" w:rsidRDefault="0023669B" w:rsidP="00BF3D6A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267">
        <w:rPr>
          <w:rFonts w:ascii="Times New Roman" w:hAnsi="Times New Roman" w:cs="Times New Roman"/>
          <w:sz w:val="24"/>
          <w:szCs w:val="24"/>
        </w:rPr>
        <w:t xml:space="preserve"> Запросы рассматриваются в порядке поступления и степени срочности в максимально возможно короткий срок. Уполномоченный сотрудник </w:t>
      </w:r>
      <w:r w:rsidR="00096267">
        <w:rPr>
          <w:rFonts w:ascii="Times New Roman" w:hAnsi="Times New Roman" w:cs="Times New Roman"/>
          <w:sz w:val="24"/>
          <w:szCs w:val="24"/>
        </w:rPr>
        <w:t>Арендодателя</w:t>
      </w:r>
      <w:r w:rsidRPr="00096267">
        <w:rPr>
          <w:rFonts w:ascii="Times New Roman" w:hAnsi="Times New Roman" w:cs="Times New Roman"/>
          <w:sz w:val="24"/>
          <w:szCs w:val="24"/>
        </w:rPr>
        <w:t xml:space="preserve"> согласовывает с заявителем время и организует выполнение запроса. </w:t>
      </w:r>
    </w:p>
    <w:p w:rsidR="0023669B" w:rsidRPr="00096267" w:rsidRDefault="0023669B" w:rsidP="00BF3D6A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267">
        <w:rPr>
          <w:rFonts w:ascii="Times New Roman" w:hAnsi="Times New Roman" w:cs="Times New Roman"/>
          <w:sz w:val="24"/>
          <w:szCs w:val="24"/>
        </w:rPr>
        <w:t xml:space="preserve">Проведение каких-либо ремонтных, строительных и погрузочно-разгрузочных и иных работ в помещениях Арендаторов может быть выполнено силами </w:t>
      </w:r>
      <w:r w:rsidR="00096267" w:rsidRPr="00096267">
        <w:rPr>
          <w:rFonts w:ascii="Times New Roman" w:hAnsi="Times New Roman" w:cs="Times New Roman"/>
          <w:sz w:val="24"/>
          <w:szCs w:val="24"/>
        </w:rPr>
        <w:t>Арендодателя.</w:t>
      </w:r>
      <w:r w:rsidRPr="0009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1E" w:rsidRPr="00A12C1E" w:rsidRDefault="0023669B" w:rsidP="00BF3D6A">
      <w:pPr>
        <w:pStyle w:val="a9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67">
        <w:rPr>
          <w:rFonts w:ascii="Times New Roman" w:hAnsi="Times New Roman" w:cs="Times New Roman"/>
          <w:sz w:val="24"/>
          <w:szCs w:val="24"/>
        </w:rPr>
        <w:t xml:space="preserve">В случае возникновения аварийной ситуации, требующей немедленного принятия мер, как то: искрение и оплавление электропроводки, разрыв трубопроводов водоснабжения, срабатывание в результате механического повреждения спринклера системы водяного пожаротушения и т.п., позвоните в офис </w:t>
      </w:r>
      <w:r w:rsidR="00096267" w:rsidRPr="00096267">
        <w:rPr>
          <w:rFonts w:ascii="Times New Roman" w:hAnsi="Times New Roman" w:cs="Times New Roman"/>
          <w:sz w:val="24"/>
          <w:szCs w:val="24"/>
        </w:rPr>
        <w:t>Арендодателя по телефону  (8552</w:t>
      </w:r>
      <w:r w:rsidRPr="00096267">
        <w:rPr>
          <w:rFonts w:ascii="Times New Roman" w:hAnsi="Times New Roman" w:cs="Times New Roman"/>
          <w:sz w:val="24"/>
          <w:szCs w:val="24"/>
        </w:rPr>
        <w:t xml:space="preserve">) </w:t>
      </w:r>
      <w:r w:rsidR="00096267" w:rsidRPr="00096267">
        <w:rPr>
          <w:rFonts w:ascii="Times New Roman" w:hAnsi="Times New Roman" w:cs="Times New Roman"/>
          <w:sz w:val="24"/>
          <w:szCs w:val="24"/>
        </w:rPr>
        <w:t>91-98-80 или (8552) 91-98-81</w:t>
      </w:r>
      <w:r w:rsidRPr="00096267">
        <w:rPr>
          <w:rFonts w:ascii="Times New Roman" w:hAnsi="Times New Roman" w:cs="Times New Roman"/>
          <w:sz w:val="24"/>
          <w:szCs w:val="24"/>
        </w:rPr>
        <w:t xml:space="preserve"> и передайте следующую информацию:  Название компан</w:t>
      </w:r>
      <w:r w:rsidR="00096267" w:rsidRPr="00096267">
        <w:rPr>
          <w:rFonts w:ascii="Times New Roman" w:hAnsi="Times New Roman" w:cs="Times New Roman"/>
          <w:sz w:val="24"/>
          <w:szCs w:val="24"/>
        </w:rPr>
        <w:t>ии, месторасположение (этаж)</w:t>
      </w:r>
      <w:proofErr w:type="gramStart"/>
      <w:r w:rsidR="00096267" w:rsidRPr="00096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6267" w:rsidRPr="00096267">
        <w:rPr>
          <w:rFonts w:ascii="Times New Roman" w:hAnsi="Times New Roman" w:cs="Times New Roman"/>
          <w:sz w:val="24"/>
          <w:szCs w:val="24"/>
        </w:rPr>
        <w:t xml:space="preserve"> к</w:t>
      </w:r>
      <w:r w:rsidRPr="00096267">
        <w:rPr>
          <w:rFonts w:ascii="Times New Roman" w:hAnsi="Times New Roman" w:cs="Times New Roman"/>
          <w:sz w:val="24"/>
          <w:szCs w:val="24"/>
        </w:rPr>
        <w:t>раткое описание возникшей аварийной ситуации</w:t>
      </w:r>
      <w:r w:rsidR="00A12C1E">
        <w:rPr>
          <w:rFonts w:ascii="Times New Roman" w:hAnsi="Times New Roman" w:cs="Times New Roman"/>
          <w:sz w:val="24"/>
          <w:szCs w:val="24"/>
        </w:rPr>
        <w:t>.</w:t>
      </w:r>
    </w:p>
    <w:p w:rsidR="005145B6" w:rsidRDefault="004961EE" w:rsidP="00543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2C1E" w:rsidRPr="00A12C1E">
        <w:rPr>
          <w:rFonts w:ascii="Times New Roman" w:hAnsi="Times New Roman" w:cs="Times New Roman"/>
          <w:b/>
          <w:sz w:val="24"/>
          <w:szCs w:val="24"/>
        </w:rPr>
        <w:t>.</w:t>
      </w:r>
      <w:r w:rsidR="00A12C1E">
        <w:rPr>
          <w:rFonts w:ascii="Times New Roman" w:hAnsi="Times New Roman" w:cs="Times New Roman"/>
          <w:b/>
          <w:sz w:val="24"/>
          <w:szCs w:val="24"/>
        </w:rPr>
        <w:t>2. Инженерные системы по зданиям</w:t>
      </w:r>
      <w:r w:rsidR="00A12C1E" w:rsidRPr="00A12C1E">
        <w:rPr>
          <w:rFonts w:ascii="Times New Roman" w:hAnsi="Times New Roman" w:cs="Times New Roman"/>
          <w:b/>
          <w:sz w:val="24"/>
          <w:szCs w:val="24"/>
        </w:rPr>
        <w:t>.</w:t>
      </w:r>
      <w:r w:rsidR="005432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32B7" w:rsidRDefault="00393C0E" w:rsidP="00BF3D6A">
      <w:pPr>
        <w:pStyle w:val="a9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Инженерные системы зданий - комплекс систем, обеспечивающих функционирование здания при его эксплуатации. </w:t>
      </w:r>
    </w:p>
    <w:p w:rsidR="002E1602" w:rsidRPr="002E1602" w:rsidRDefault="002E1602" w:rsidP="002E160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C0E" w:rsidRPr="005432B7" w:rsidRDefault="00393C0E" w:rsidP="00BF3D6A">
      <w:pPr>
        <w:pStyle w:val="a9"/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Основными инженерными</w:t>
      </w:r>
      <w:r w:rsidR="005432B7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системами</w:t>
      </w:r>
      <w:r w:rsidR="005432B7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</w:t>
      </w:r>
      <w:r w:rsidR="005432B7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393C0E" w:rsidRDefault="005432B7" w:rsidP="00BF3D6A">
      <w:pPr>
        <w:pStyle w:val="a9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электроснабжения,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освещения,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вентиляции,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кондиционирования,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климатизации</w:t>
      </w:r>
      <w:proofErr w:type="spellEnd"/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водоснабжения,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водоотведения, а также грузоподъемные, диспетчеризации, слаботочные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C0E"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</w:t>
      </w:r>
      <w:proofErr w:type="gramEnd"/>
    </w:p>
    <w:p w:rsidR="00803C96" w:rsidRDefault="00803C96" w:rsidP="00803C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C96" w:rsidRPr="00803C96" w:rsidRDefault="00803C96" w:rsidP="00803C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5"/>
        <w:gridCol w:w="2924"/>
        <w:gridCol w:w="1880"/>
        <w:gridCol w:w="1761"/>
        <w:gridCol w:w="1761"/>
        <w:gridCol w:w="1761"/>
      </w:tblGrid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70274F" w:rsidRP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74F">
              <w:rPr>
                <w:rFonts w:ascii="Times New Roman" w:hAnsi="Times New Roman" w:cs="Times New Roman"/>
                <w:sz w:val="24"/>
                <w:szCs w:val="24"/>
              </w:rPr>
              <w:t>Инженерные</w:t>
            </w:r>
            <w:r w:rsidRPr="0070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1880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Стр.№5</w:t>
            </w:r>
          </w:p>
        </w:tc>
        <w:tc>
          <w:tcPr>
            <w:tcW w:w="1761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761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АБК</w:t>
            </w:r>
          </w:p>
        </w:tc>
        <w:tc>
          <w:tcPr>
            <w:tcW w:w="1761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ХВС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система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Лифт грузовой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Лифт пассажирский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274F" w:rsidTr="0070274F">
        <w:tc>
          <w:tcPr>
            <w:tcW w:w="475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4" w:type="dxa"/>
          </w:tcPr>
          <w:p w:rsidR="0070274F" w:rsidRDefault="0070274F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строения</w:t>
            </w:r>
          </w:p>
        </w:tc>
        <w:tc>
          <w:tcPr>
            <w:tcW w:w="1880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10867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</w:tcPr>
          <w:p w:rsidR="0070274F" w:rsidRDefault="00B4585A" w:rsidP="00803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70274F" w:rsidRPr="0070274F" w:rsidRDefault="0070274F" w:rsidP="00702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209" w:rsidRDefault="00884209" w:rsidP="00BF3D6A">
      <w:pPr>
        <w:pStyle w:val="a9"/>
        <w:numPr>
          <w:ilvl w:val="0"/>
          <w:numId w:val="6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Запрещается:</w:t>
      </w:r>
    </w:p>
    <w:p w:rsidR="005432B7" w:rsidRDefault="005432B7" w:rsidP="005432B7">
      <w:pPr>
        <w:pStyle w:val="a9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32B7" w:rsidRDefault="005432B7" w:rsidP="00BF3D6A">
      <w:pPr>
        <w:pStyle w:val="a9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текущий и капитальный ремонт инженерных сетей без согласования с Арендодателем.</w:t>
      </w:r>
    </w:p>
    <w:p w:rsidR="005432B7" w:rsidRDefault="005432B7" w:rsidP="00BF3D6A">
      <w:pPr>
        <w:pStyle w:val="a9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согласования с Арендодателем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регулировать системы отопления. </w:t>
      </w:r>
    </w:p>
    <w:p w:rsidR="00884209" w:rsidRPr="005432B7" w:rsidRDefault="00884209" w:rsidP="00BF3D6A">
      <w:pPr>
        <w:pStyle w:val="a9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Соединять сети</w:t>
      </w:r>
      <w:r w:rsidR="005432B7">
        <w:rPr>
          <w:rFonts w:eastAsia="Times New Roman"/>
        </w:rPr>
        <w:t xml:space="preserve">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</w:t>
      </w:r>
      <w:r w:rsid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питьевого водопровода с сетями водопроводов, подающих воду не питьевого качества;</w:t>
      </w:r>
    </w:p>
    <w:p w:rsidR="00884209" w:rsidRPr="005432B7" w:rsidRDefault="00884209" w:rsidP="00BF3D6A">
      <w:pPr>
        <w:pStyle w:val="a9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Сливать</w:t>
      </w:r>
      <w:r w:rsidR="005432B7">
        <w:rPr>
          <w:rFonts w:eastAsia="Times New Roman"/>
        </w:rPr>
        <w:t xml:space="preserve"> </w:t>
      </w: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в санитарные приборы горюче-смазочные материалы, кислоты и щёлочи, растворы извести и цемента, высыпать мусор и др.;</w:t>
      </w:r>
    </w:p>
    <w:p w:rsidR="00884209" w:rsidRPr="005432B7" w:rsidRDefault="00884209" w:rsidP="00BF3D6A">
      <w:pPr>
        <w:pStyle w:val="a9"/>
        <w:numPr>
          <w:ilvl w:val="0"/>
          <w:numId w:val="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кислоты при промывке санитарных приборов.</w:t>
      </w:r>
    </w:p>
    <w:p w:rsidR="000A4B75" w:rsidRPr="00A12C1E" w:rsidRDefault="000A4B75" w:rsidP="00A12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FF0" w:rsidRDefault="004961EE" w:rsidP="008D4FF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2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FF0">
        <w:rPr>
          <w:rFonts w:ascii="Times New Roman" w:hAnsi="Times New Roman" w:cs="Times New Roman"/>
          <w:b/>
          <w:sz w:val="24"/>
          <w:szCs w:val="24"/>
        </w:rPr>
        <w:t>УСЛУГИ</w:t>
      </w:r>
      <w:r w:rsidR="00A12C1E">
        <w:rPr>
          <w:rFonts w:ascii="Times New Roman" w:hAnsi="Times New Roman" w:cs="Times New Roman"/>
          <w:b/>
          <w:sz w:val="24"/>
          <w:szCs w:val="24"/>
        </w:rPr>
        <w:t>.</w:t>
      </w:r>
    </w:p>
    <w:p w:rsidR="008D4FF0" w:rsidRDefault="004961EE" w:rsidP="008D4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2C1E">
        <w:rPr>
          <w:rFonts w:ascii="Times New Roman" w:hAnsi="Times New Roman" w:cs="Times New Roman"/>
          <w:b/>
          <w:sz w:val="24"/>
          <w:szCs w:val="24"/>
        </w:rPr>
        <w:t>.1.</w:t>
      </w:r>
      <w:r w:rsidR="008D4FF0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spellStart"/>
      <w:r w:rsidR="00EC7503">
        <w:rPr>
          <w:rFonts w:ascii="Times New Roman" w:hAnsi="Times New Roman" w:cs="Times New Roman"/>
          <w:b/>
          <w:sz w:val="24"/>
          <w:szCs w:val="24"/>
        </w:rPr>
        <w:t>логистического</w:t>
      </w:r>
      <w:proofErr w:type="spellEnd"/>
      <w:r w:rsidR="00EC7503">
        <w:rPr>
          <w:rFonts w:ascii="Times New Roman" w:hAnsi="Times New Roman" w:cs="Times New Roman"/>
          <w:b/>
          <w:sz w:val="24"/>
          <w:szCs w:val="24"/>
        </w:rPr>
        <w:t xml:space="preserve"> комплекса:</w:t>
      </w:r>
    </w:p>
    <w:p w:rsidR="008D4FF0" w:rsidRPr="005145B6" w:rsidRDefault="008D4FF0" w:rsidP="00BF3D6A">
      <w:pPr>
        <w:pStyle w:val="a9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45B6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5145B6">
        <w:rPr>
          <w:rFonts w:ascii="Times New Roman" w:hAnsi="Times New Roman"/>
          <w:color w:val="000000"/>
          <w:sz w:val="24"/>
          <w:szCs w:val="24"/>
        </w:rPr>
        <w:t>ГринПро</w:t>
      </w:r>
      <w:proofErr w:type="spellEnd"/>
      <w:r w:rsidRPr="005145B6">
        <w:rPr>
          <w:rFonts w:ascii="Times New Roman" w:hAnsi="Times New Roman"/>
          <w:color w:val="000000"/>
          <w:sz w:val="24"/>
          <w:szCs w:val="24"/>
        </w:rPr>
        <w:t>» осуществляет полный компле</w:t>
      </w:r>
      <w:proofErr w:type="gramStart"/>
      <w:r w:rsidRPr="005145B6">
        <w:rPr>
          <w:rFonts w:ascii="Times New Roman" w:hAnsi="Times New Roman"/>
          <w:color w:val="000000"/>
          <w:sz w:val="24"/>
          <w:szCs w:val="24"/>
        </w:rPr>
        <w:t xml:space="preserve">кс </w:t>
      </w:r>
      <w:r w:rsidRPr="005145B6">
        <w:rPr>
          <w:rFonts w:ascii="Times New Roman" w:eastAsia="Times New Roman" w:hAnsi="Times New Roman"/>
          <w:color w:val="000000"/>
          <w:sz w:val="24"/>
          <w:szCs w:val="24"/>
        </w:rPr>
        <w:t>скл</w:t>
      </w:r>
      <w:proofErr w:type="gramEnd"/>
      <w:r w:rsidRPr="005145B6">
        <w:rPr>
          <w:rFonts w:ascii="Times New Roman" w:eastAsia="Times New Roman" w:hAnsi="Times New Roman"/>
          <w:color w:val="000000"/>
          <w:sz w:val="24"/>
          <w:szCs w:val="24"/>
        </w:rPr>
        <w:t>адской и транспортной логистики</w:t>
      </w:r>
      <w:r w:rsidRPr="005145B6">
        <w:rPr>
          <w:rFonts w:ascii="Times New Roman" w:hAnsi="Times New Roman"/>
          <w:color w:val="000000"/>
          <w:sz w:val="24"/>
          <w:szCs w:val="24"/>
        </w:rPr>
        <w:t>, соответствующих высоким требованиям и стандартам. Мы предлагаем нашим Партнерам оптимальные решения по  хранению и доставке грузов  по всей России.</w:t>
      </w:r>
    </w:p>
    <w:p w:rsidR="008D4FF0" w:rsidRPr="005145B6" w:rsidRDefault="008D4FF0" w:rsidP="00BF3D6A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6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5145B6">
        <w:rPr>
          <w:rFonts w:ascii="Times New Roman" w:hAnsi="Times New Roman"/>
          <w:color w:val="000000"/>
          <w:sz w:val="24"/>
          <w:szCs w:val="24"/>
        </w:rPr>
        <w:t>ГринПро</w:t>
      </w:r>
      <w:proofErr w:type="spellEnd"/>
      <w:r w:rsidRPr="005145B6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gramStart"/>
      <w:r w:rsidRPr="005145B6">
        <w:rPr>
          <w:rFonts w:ascii="Times New Roman" w:hAnsi="Times New Roman"/>
          <w:color w:val="000000"/>
          <w:sz w:val="24"/>
          <w:szCs w:val="24"/>
        </w:rPr>
        <w:t>являясь 3PL-оператором предлагает</w:t>
      </w:r>
      <w:proofErr w:type="gramEnd"/>
      <w:r w:rsidRPr="005145B6">
        <w:rPr>
          <w:rFonts w:ascii="Times New Roman" w:hAnsi="Times New Roman"/>
          <w:color w:val="000000"/>
          <w:sz w:val="24"/>
          <w:szCs w:val="24"/>
        </w:rPr>
        <w:t xml:space="preserve"> выгодные решения по организации полного цикла транспортно-складской логистики. Передав процессы транспортировки как частично, так и в полном объеме, с  ООО «</w:t>
      </w:r>
      <w:proofErr w:type="spellStart"/>
      <w:r w:rsidRPr="005145B6">
        <w:rPr>
          <w:rFonts w:ascii="Times New Roman" w:hAnsi="Times New Roman"/>
          <w:color w:val="000000"/>
          <w:sz w:val="24"/>
          <w:szCs w:val="24"/>
        </w:rPr>
        <w:t>ГринПро</w:t>
      </w:r>
      <w:proofErr w:type="spellEnd"/>
      <w:r w:rsidRPr="005145B6">
        <w:rPr>
          <w:rFonts w:ascii="Times New Roman" w:hAnsi="Times New Roman"/>
          <w:color w:val="000000"/>
          <w:sz w:val="24"/>
          <w:szCs w:val="24"/>
        </w:rPr>
        <w:t xml:space="preserve">», Вы сможете: </w:t>
      </w:r>
    </w:p>
    <w:p w:rsidR="008D4FF0" w:rsidRPr="005145B6" w:rsidRDefault="008D4FF0" w:rsidP="00BF3D6A">
      <w:pPr>
        <w:pStyle w:val="a9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6">
        <w:rPr>
          <w:rFonts w:ascii="Times New Roman" w:hAnsi="Times New Roman"/>
          <w:color w:val="000000"/>
          <w:sz w:val="24"/>
          <w:szCs w:val="24"/>
        </w:rPr>
        <w:t xml:space="preserve">снизить затраты на организацию комплексной логистики (склад, транспорт, документооборот); </w:t>
      </w:r>
    </w:p>
    <w:p w:rsidR="008D4FF0" w:rsidRPr="005145B6" w:rsidRDefault="008D4FF0" w:rsidP="00BF3D6A">
      <w:pPr>
        <w:pStyle w:val="a9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6">
        <w:rPr>
          <w:rFonts w:ascii="Times New Roman" w:hAnsi="Times New Roman"/>
          <w:color w:val="000000"/>
          <w:sz w:val="24"/>
          <w:szCs w:val="24"/>
        </w:rPr>
        <w:t xml:space="preserve">оптимизировать снабжение Клиентов, ускорить сроки поставки; </w:t>
      </w:r>
    </w:p>
    <w:p w:rsidR="008D4FF0" w:rsidRPr="005145B6" w:rsidRDefault="008D4FF0" w:rsidP="00BF3D6A">
      <w:pPr>
        <w:pStyle w:val="a9"/>
        <w:numPr>
          <w:ilvl w:val="0"/>
          <w:numId w:val="46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6">
        <w:rPr>
          <w:rFonts w:ascii="Times New Roman" w:hAnsi="Times New Roman"/>
          <w:color w:val="000000"/>
          <w:sz w:val="24"/>
          <w:szCs w:val="24"/>
        </w:rPr>
        <w:t>оптимизировать управление запасами, сконцентрироваться на коммерческой составляющей бизнеса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tbl>
      <w:tblPr>
        <w:tblW w:w="5527" w:type="pct"/>
        <w:tblInd w:w="-176" w:type="dxa"/>
        <w:tblLook w:val="01E0"/>
      </w:tblPr>
      <w:tblGrid>
        <w:gridCol w:w="11453"/>
        <w:gridCol w:w="222"/>
      </w:tblGrid>
      <w:tr w:rsidR="001B2AAE" w:rsidRPr="00473076" w:rsidTr="001B2AAE">
        <w:tc>
          <w:tcPr>
            <w:tcW w:w="4905" w:type="pct"/>
          </w:tcPr>
          <w:tbl>
            <w:tblPr>
              <w:tblStyle w:val="ab"/>
              <w:tblW w:w="10661" w:type="dxa"/>
              <w:tblLook w:val="04A0"/>
            </w:tblPr>
            <w:tblGrid>
              <w:gridCol w:w="3999"/>
              <w:gridCol w:w="1559"/>
              <w:gridCol w:w="1559"/>
              <w:gridCol w:w="3544"/>
            </w:tblGrid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Тарифы на оказание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услуг хранения, складских услуг, 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упаковки ТМЦ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Тарифы на услуги хранения ТМЦ с температурным режимом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ед.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стоимость</w:t>
                  </w: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примечание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Хранение ТМЦ по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паллетоместам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параметры ТМЦ для размещения на одной паллете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- 650 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33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Хранение негабаритного товара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параметры ТМЦ для размещения на одной паллете превышают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lastRenderedPageBreak/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lastRenderedPageBreak/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lastRenderedPageBreak/>
                    <w:t>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lastRenderedPageBreak/>
                    <w:t>Тарифы на услуги хранения ТМЦ без температурного режима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Хранение ТМЦ по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паллетоместам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параметры ТМЦ для размещения на одной паллете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- 650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12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Хранение негабаритного товара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параметры ТМЦ для размещения на одной паллете превышают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14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4605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Тарифы на услуги хранения ТМЦ с температурным режимом с резервированием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Хранение ТМЦ по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паллетоместам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параметры ТМЦ для размещения на одной паллете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- 650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33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30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29,5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100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26,5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свыше 100 паллет</w:t>
                  </w: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Ежедневный расчет включает наличие остатка товара на 00.00 ч. и количество поступившего товар до 24.00ч.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Количество отгруженного в течение суток товара не уменьшает расчетной величины.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Хранение негабаритного товара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параметры ТМЦ для размещения на одной паллете превышают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30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31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100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28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свыше 100 паллет</w:t>
                  </w: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Ежедневный расчет включает наличие остатка товара на 00.00 ч. и количество поступившего товар до 24.00ч.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Количество отгруженного в течение суток товара не уменьшает расчетной величины.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Тарифы на услуги хранения ТМЦ без температурного режима с резервированием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Хранение ТМЦ по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паллетоместам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параметры ТМЦ для размещения на одной паллете –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- 650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12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30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11,4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100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10,8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500 паллет 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8,4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1000 паллет 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7,2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свыше 1000 паллет</w:t>
                  </w: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Ежедневный расчет включает наличие остатка товара на 00.00 ч. и количество поступившего товар до 24.00ч.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Количество отгруженного в течение суток товара не уменьшает расчетной величины.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Хранение негабаритного товара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параметры ТМЦ для размещения на одной паллете превышают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max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Паллет/сутки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14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30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13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100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12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500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9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до 1000 паллет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8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свыше 1000 паллет</w:t>
                  </w:r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Ежедневный расчет включает наличие остатка товара на 00.00 ч. и количество поступившего товар до 24.00ч.</w:t>
                  </w: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Количество отгруженного в течение суток товара не уменьшает расчетной величины.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Min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сумма в месяц за хранение – 5000 рублей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в том числе НДС (20%)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Вход ТМЦ (тарифы на услуги при приёме ТМЦ на хранение)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</w:rPr>
                    <w:t>Механизированная выгрузка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– выгрузка ТМЦ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</w:rPr>
                    <w:t xml:space="preserve"> ТС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</w:rPr>
                    <w:t xml:space="preserve"> зону хранения </w:t>
                  </w:r>
                </w:p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электропогрузчиком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электророхлей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125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 xml:space="preserve">Выгрузка однотипного товара на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европаллете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праметры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Ручная выгрузка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выгрузка ТМЦ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ТС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в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зону хранения вручную сотрудником склада 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до 650 кг 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250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 xml:space="preserve">Выгрузка однотипного товара на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европаллет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праметры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80,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Ручная выгрузка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выгрузка ТМЦ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ТС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в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зону хранения вручную сотрудником склада 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свыше 650 кг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350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 xml:space="preserve">Выгрузка однотипного товара на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европаллет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lang w:val="en-US"/>
                    </w:rPr>
                    <w:t>max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праметры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l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-120,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w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120, </w:t>
                  </w:r>
                  <w:r w:rsidRPr="001B2AAE">
                    <w:rPr>
                      <w:rFonts w:ascii="Times New Roman" w:hAnsi="Times New Roman" w:cs="Times New Roman"/>
                      <w:bCs/>
                      <w:lang w:val="en-US"/>
                    </w:rPr>
                    <w:t>h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180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Поартикульный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 приём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попаллетно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65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Проверка, пересчёт учётных 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lastRenderedPageBreak/>
                    <w:t>единиц, сортировка товара по артикулам, заведение в систему и оформление необходимой документации для постановки ТМЦ на хранение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Поартикульный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 приём поштучно (единица товара)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6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Проверка, пересчёт учётных единиц, сортировка товара по артикулам, заведение в систему и оформление необходимой документации для постановки ТМЦ на хранение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Выход ТМЦ (тарифы на услуги при выдаче ТМЦ на хранение)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Сбор заказа по заявке клиента по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паллетно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350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Подбор ТМЦ на основании заявки клиента. Внесение информации в систему учёта. Оформление необходимой документации для снятия ТМЦ с хранения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.(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без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паллетирования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) 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Сбор заказа по заявке клиента поштучно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Подбор ТМЦ на основании заявки клиента. Внесение информации в систему учёта. Оформление необходимой документации для снятия ТМЦ с хранения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б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>ез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паллетирования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</w:rPr>
                    <w:t>Механизированная погрузка</w:t>
                  </w:r>
                  <w:r w:rsidRPr="001B2AAE">
                    <w:rPr>
                      <w:rFonts w:ascii="Times New Roman" w:hAnsi="Times New Roman" w:cs="Times New Roman"/>
                    </w:rPr>
                    <w:t xml:space="preserve"> – погрузка ТМЦ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</w:rPr>
                    <w:t xml:space="preserve"> ТС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</w:rPr>
                    <w:t xml:space="preserve"> зоны хранения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электропогрузчиком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</w:rPr>
                    <w:t>электророхлей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125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Ручная погрузка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погрузка ТМЦ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в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ТС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зоны хранения вручную сотрудником склада 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до 650 кг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250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Допускается размещение на одном паллете разнотипного товара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Ручная погрузка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погрузка ТМЦ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в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ТС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зоны хранения вручную сотрудником склада 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– свыше 650 кг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350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</w:rPr>
                    <w:t>Допускается размещение на одном паллете разнотипного товара</w:t>
                  </w:r>
                </w:p>
              </w:tc>
            </w:tr>
            <w:tr w:rsidR="001B2AAE" w:rsidTr="001B2AAE">
              <w:tc>
                <w:tcPr>
                  <w:tcW w:w="10661" w:type="dxa"/>
                  <w:gridSpan w:val="4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Тарифы на прочие услуги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Стикерование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без учёта подготовки и распечатки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стикера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ед.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2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Стикер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поклажедателя</w:t>
                  </w:r>
                  <w:proofErr w:type="spellEnd"/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Выбраковка – </w:t>
                  </w:r>
                  <w:r w:rsidRPr="001B2AAE">
                    <w:rPr>
                      <w:rFonts w:ascii="Times New Roman" w:hAnsi="Times New Roman" w:cs="Times New Roman"/>
                      <w:bCs/>
                    </w:rPr>
                    <w:t>определение брака с последующим изъятием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ед.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Параметры брака определяет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поклажедатель</w:t>
                  </w:r>
                  <w:proofErr w:type="spellEnd"/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Взвешивание 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Взвешивание 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ед.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Короб, мешок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Инвентаризация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ед.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изм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30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Снятие с мест хранения ТМЦ, подлежащих инвентаризации, пересчёт, составление необходимой документации (ИНВ-19)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Предоставление поддона  (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EUR-</w:t>
                  </w: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паллет)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180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Отгрузка, разгрузка на поддоне хранителя (0,8х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1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>,2х0,15)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Паллетирование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Паллет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100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Обмотка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Cs/>
                    </w:rPr>
                    <w:t>сформированных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на поддоне ТМЦ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стрейч-плёнкой</w:t>
                  </w:r>
                  <w:proofErr w:type="spellEnd"/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 с целью создания единого грузового места</w:t>
                  </w:r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Оформление </w:t>
                  </w:r>
                  <w:proofErr w:type="gramStart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сопроводительных</w:t>
                  </w:r>
                  <w:proofErr w:type="gramEnd"/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>документов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комплект</w:t>
                  </w:r>
                </w:p>
              </w:tc>
              <w:tc>
                <w:tcPr>
                  <w:tcW w:w="155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50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В 1-м комплекте не более 10 </w:t>
                  </w:r>
                </w:p>
                <w:p w:rsid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 xml:space="preserve">листов, стоимость каждого листа сверх комплекта равна 5 </w:t>
                  </w:r>
                  <w:proofErr w:type="spellStart"/>
                  <w:r w:rsidRPr="001B2AAE">
                    <w:rPr>
                      <w:rFonts w:ascii="Times New Roman" w:hAnsi="Times New Roman" w:cs="Times New Roman"/>
                      <w:bCs/>
                    </w:rPr>
                    <w:t>руб</w:t>
                  </w:r>
                  <w:proofErr w:type="spellEnd"/>
                </w:p>
              </w:tc>
            </w:tr>
            <w:tr w:rsidR="001B2AAE" w:rsidTr="001B2AAE">
              <w:tc>
                <w:tcPr>
                  <w:tcW w:w="3999" w:type="dxa"/>
                </w:tcPr>
                <w:p w:rsidR="001B2AAE" w:rsidRPr="001B2AAE" w:rsidRDefault="001B2AAE" w:rsidP="001B2AAE">
                  <w:pPr>
                    <w:tabs>
                      <w:tab w:val="left" w:pos="720"/>
                    </w:tabs>
                    <w:ind w:right="-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/>
                      <w:bCs/>
                    </w:rPr>
                    <w:t xml:space="preserve">Сверхурочные работы </w:t>
                  </w:r>
                </w:p>
              </w:tc>
              <w:tc>
                <w:tcPr>
                  <w:tcW w:w="6662" w:type="dxa"/>
                  <w:gridSpan w:val="3"/>
                </w:tcPr>
                <w:p w:rsidR="001B2AAE" w:rsidRPr="001B2AAE" w:rsidRDefault="001B2AAE" w:rsidP="001B2AAE">
                  <w:pPr>
                    <w:tabs>
                      <w:tab w:val="left" w:pos="2265"/>
                    </w:tabs>
                    <w:ind w:right="-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B2AAE">
                    <w:rPr>
                      <w:rFonts w:ascii="Times New Roman" w:hAnsi="Times New Roman" w:cs="Times New Roman"/>
                      <w:bCs/>
                    </w:rPr>
                    <w:t>Стоимость услуг в нерабочее время (с 15:30 до 07:00), праздничные и выходные дни увеличивается в 2 раза.</w:t>
                  </w:r>
                </w:p>
              </w:tc>
            </w:tr>
          </w:tbl>
          <w:p w:rsidR="001B2AAE" w:rsidRPr="00473076" w:rsidRDefault="001B2AAE" w:rsidP="001B2AAE">
            <w:pPr>
              <w:tabs>
                <w:tab w:val="left" w:pos="720"/>
              </w:tabs>
              <w:ind w:right="-5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5" w:type="pct"/>
          </w:tcPr>
          <w:p w:rsidR="001B2AAE" w:rsidRPr="00473076" w:rsidRDefault="001B2AAE" w:rsidP="001B2AAE">
            <w:pPr>
              <w:pStyle w:val="a5"/>
              <w:tabs>
                <w:tab w:val="left" w:pos="5940"/>
              </w:tabs>
              <w:jc w:val="both"/>
              <w:rPr>
                <w:b w:val="0"/>
                <w:sz w:val="23"/>
                <w:szCs w:val="23"/>
              </w:rPr>
            </w:pPr>
          </w:p>
        </w:tc>
      </w:tr>
    </w:tbl>
    <w:p w:rsidR="008D4FF0" w:rsidRPr="008D4FF0" w:rsidRDefault="008D4FF0" w:rsidP="008D4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FF0" w:rsidRPr="000549A4" w:rsidRDefault="004961EE" w:rsidP="008D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2C1E">
        <w:rPr>
          <w:rFonts w:ascii="Times New Roman" w:hAnsi="Times New Roman" w:cs="Times New Roman"/>
          <w:b/>
          <w:sz w:val="24"/>
          <w:szCs w:val="24"/>
        </w:rPr>
        <w:t>.2.</w:t>
      </w:r>
      <w:r w:rsidR="00D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F0" w:rsidRPr="000549A4">
        <w:rPr>
          <w:rFonts w:ascii="Times New Roman" w:hAnsi="Times New Roman" w:cs="Times New Roman"/>
          <w:b/>
          <w:sz w:val="24"/>
          <w:szCs w:val="24"/>
        </w:rPr>
        <w:t>Внутренняя реклама</w:t>
      </w:r>
      <w:r w:rsidR="008D4FF0">
        <w:rPr>
          <w:rFonts w:ascii="Times New Roman" w:hAnsi="Times New Roman" w:cs="Times New Roman"/>
          <w:b/>
          <w:sz w:val="24"/>
          <w:szCs w:val="24"/>
        </w:rPr>
        <w:t>:</w:t>
      </w:r>
      <w:r w:rsidR="008D4FF0" w:rsidRPr="00054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FF0" w:rsidRDefault="008D4FF0" w:rsidP="00BF3D6A">
      <w:pPr>
        <w:pStyle w:val="a9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9A4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рекламы своей компании в Местах Общего Пользования Арендатор может осуществить только после письменного согласования с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0549A4">
        <w:rPr>
          <w:rFonts w:ascii="Times New Roman" w:hAnsi="Times New Roman" w:cs="Times New Roman"/>
          <w:sz w:val="24"/>
          <w:szCs w:val="24"/>
        </w:rPr>
        <w:t>.</w:t>
      </w:r>
    </w:p>
    <w:p w:rsidR="008D4FF0" w:rsidRDefault="004961EE" w:rsidP="008D4F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4FF0">
        <w:rPr>
          <w:rFonts w:ascii="Times New Roman" w:hAnsi="Times New Roman" w:cs="Times New Roman"/>
          <w:b/>
          <w:sz w:val="24"/>
          <w:szCs w:val="24"/>
        </w:rPr>
        <w:t>.</w:t>
      </w:r>
      <w:r w:rsidR="00A12C1E">
        <w:rPr>
          <w:rFonts w:ascii="Times New Roman" w:hAnsi="Times New Roman" w:cs="Times New Roman"/>
          <w:b/>
          <w:sz w:val="24"/>
          <w:szCs w:val="24"/>
        </w:rPr>
        <w:t>3</w:t>
      </w:r>
      <w:r w:rsidR="008D4FF0">
        <w:rPr>
          <w:rFonts w:ascii="Times New Roman" w:hAnsi="Times New Roman" w:cs="Times New Roman"/>
          <w:b/>
          <w:sz w:val="24"/>
          <w:szCs w:val="24"/>
        </w:rPr>
        <w:t>.</w:t>
      </w:r>
      <w:r w:rsidR="00DE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F0">
        <w:rPr>
          <w:rFonts w:ascii="Times New Roman" w:hAnsi="Times New Roman" w:cs="Times New Roman"/>
          <w:b/>
          <w:sz w:val="24"/>
          <w:szCs w:val="24"/>
        </w:rPr>
        <w:t>Сбор и утилизация мусора.</w:t>
      </w:r>
    </w:p>
    <w:p w:rsidR="008D4FF0" w:rsidRPr="00ED0F7F" w:rsidRDefault="008D4FF0" w:rsidP="00BF3D6A">
      <w:pPr>
        <w:pStyle w:val="a9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0F7F">
        <w:rPr>
          <w:rFonts w:ascii="Times New Roman" w:eastAsia="Times New Roman" w:hAnsi="Times New Roman" w:cs="Times New Roman"/>
          <w:sz w:val="24"/>
          <w:szCs w:val="24"/>
        </w:rPr>
        <w:t>Сбор отходов производится:</w:t>
      </w:r>
    </w:p>
    <w:p w:rsidR="008D4FF0" w:rsidRPr="00137FBE" w:rsidRDefault="008D4FF0" w:rsidP="00BF3D6A">
      <w:pPr>
        <w:pStyle w:val="a9"/>
        <w:numPr>
          <w:ilvl w:val="0"/>
          <w:numId w:val="41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7FBE">
        <w:rPr>
          <w:rFonts w:ascii="Times New Roman" w:eastAsia="Times New Roman" w:hAnsi="Times New Roman" w:cs="Times New Roman"/>
          <w:sz w:val="24"/>
          <w:szCs w:val="24"/>
        </w:rPr>
        <w:t>в контейн</w:t>
      </w:r>
      <w:r>
        <w:rPr>
          <w:rFonts w:ascii="Times New Roman" w:eastAsia="Times New Roman" w:hAnsi="Times New Roman" w:cs="Times New Roman"/>
          <w:sz w:val="24"/>
          <w:szCs w:val="24"/>
        </w:rPr>
        <w:t>еры для твердых бытовых отходов;</w:t>
      </w:r>
    </w:p>
    <w:p w:rsidR="008D4FF0" w:rsidRPr="00137FBE" w:rsidRDefault="008D4FF0" w:rsidP="00BF3D6A">
      <w:pPr>
        <w:pStyle w:val="a9"/>
        <w:numPr>
          <w:ilvl w:val="0"/>
          <w:numId w:val="41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137FBE">
        <w:rPr>
          <w:rFonts w:ascii="Times New Roman" w:eastAsia="Times New Roman" w:hAnsi="Times New Roman" w:cs="Times New Roman"/>
          <w:sz w:val="24"/>
          <w:szCs w:val="24"/>
        </w:rPr>
        <w:t>на специальные площадки для крупногабаритных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7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FF0" w:rsidRPr="00137FBE" w:rsidRDefault="008D4FF0" w:rsidP="00BF3D6A">
      <w:pPr>
        <w:pStyle w:val="a9"/>
        <w:numPr>
          <w:ilvl w:val="0"/>
          <w:numId w:val="41"/>
        </w:numPr>
        <w:ind w:left="1134" w:hanging="426"/>
        <w:rPr>
          <w:rFonts w:ascii="Times New Roman" w:eastAsia="Times New Roman" w:hAnsi="Times New Roman" w:cs="Times New Roman"/>
          <w:sz w:val="24"/>
          <w:szCs w:val="24"/>
        </w:rPr>
      </w:pPr>
      <w:r w:rsidRPr="00137FBE">
        <w:rPr>
          <w:rFonts w:ascii="Times New Roman" w:eastAsia="Times New Roman" w:hAnsi="Times New Roman" w:cs="Times New Roman"/>
          <w:sz w:val="24"/>
          <w:szCs w:val="24"/>
        </w:rPr>
        <w:t>на территориях цехов, складируются отходы производства;</w:t>
      </w:r>
    </w:p>
    <w:p w:rsidR="008D4FF0" w:rsidRPr="00137FBE" w:rsidRDefault="008D4FF0" w:rsidP="00BF3D6A">
      <w:pPr>
        <w:pStyle w:val="a9"/>
        <w:numPr>
          <w:ilvl w:val="0"/>
          <w:numId w:val="41"/>
        </w:numPr>
        <w:ind w:left="1134" w:hanging="426"/>
        <w:rPr>
          <w:rFonts w:ascii="Times New Roman" w:eastAsia="Times New Roman" w:hAnsi="Times New Roman" w:cs="Times New Roman"/>
          <w:sz w:val="24"/>
          <w:szCs w:val="24"/>
        </w:rPr>
      </w:pPr>
      <w:r w:rsidRPr="00137FBE">
        <w:rPr>
          <w:rFonts w:ascii="Times New Roman" w:eastAsia="Times New Roman" w:hAnsi="Times New Roman" w:cs="Times New Roman"/>
          <w:sz w:val="24"/>
          <w:szCs w:val="24"/>
        </w:rPr>
        <w:t>в иные места (помещения) для временного хранения отходов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FF0" w:rsidRPr="00137FBE" w:rsidRDefault="008D4FF0" w:rsidP="00BF3D6A">
      <w:pPr>
        <w:pStyle w:val="a9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7FBE">
        <w:rPr>
          <w:rFonts w:ascii="Times New Roman" w:eastAsia="Times New Roman" w:hAnsi="Times New Roman" w:cs="Times New Roman"/>
          <w:sz w:val="24"/>
          <w:szCs w:val="24"/>
        </w:rPr>
        <w:t>Вывоз отходов ТБО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FBE">
        <w:rPr>
          <w:rFonts w:ascii="Times New Roman" w:eastAsia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eastAsia="Times New Roman" w:hAnsi="Times New Roman" w:cs="Times New Roman"/>
          <w:sz w:val="24"/>
          <w:szCs w:val="24"/>
        </w:rPr>
        <w:t>кроме выходных и праздничных дней;</w:t>
      </w:r>
    </w:p>
    <w:p w:rsidR="008D4FF0" w:rsidRPr="00137FBE" w:rsidRDefault="008D4FF0" w:rsidP="00BF3D6A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Промышленные отходы, допускаемые для совместного складирования с ТБО, должны отвечать следующим технологическим требованиям - не быть взрывоопасными, </w:t>
      </w:r>
      <w:proofErr w:type="spellStart"/>
      <w:r w:rsidRPr="00137FB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самовозгораемыми</w:t>
      </w:r>
      <w:proofErr w:type="spellEnd"/>
      <w:r w:rsidRPr="00137FBE">
        <w:rPr>
          <w:rFonts w:ascii="Times New Roman" w:hAnsi="Times New Roman" w:cs="Times New Roman"/>
          <w:sz w:val="24"/>
          <w:szCs w:val="24"/>
          <w:shd w:val="clear" w:color="auto" w:fill="FFFFFF"/>
        </w:rPr>
        <w:t>, токсичными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4FF0" w:rsidRPr="0064595C" w:rsidRDefault="008D4FF0" w:rsidP="00BF3D6A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Вывоз и утилизация</w:t>
      </w:r>
      <w:r w:rsidRPr="0013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ТБО производится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компанией</w:t>
      </w:r>
      <w:r w:rsidRPr="0013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«</w:t>
      </w:r>
      <w:proofErr w:type="spellStart"/>
      <w:r w:rsidR="001C2067">
        <w:rPr>
          <w:rFonts w:ascii="Times New Roman" w:hAnsi="Times New Roman" w:cs="Times New Roman"/>
          <w:sz w:val="24"/>
          <w:szCs w:val="24"/>
          <w:shd w:val="clear" w:color="auto" w:fill="FFFFFF"/>
        </w:rPr>
        <w:t>Гринта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8D4FF0" w:rsidRPr="000549A4" w:rsidRDefault="008D4FF0" w:rsidP="00BF3D6A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Сбор отходов ТБО в несанкционированном</w:t>
      </w:r>
      <w:r w:rsidRPr="0013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категорически запрещен, в случае выявления нарушения штраф в размере 3000 рублей;</w:t>
      </w:r>
    </w:p>
    <w:p w:rsidR="008D4FF0" w:rsidRPr="00084643" w:rsidRDefault="004961EE" w:rsidP="008D4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4FF0" w:rsidRPr="00084643">
        <w:rPr>
          <w:rFonts w:ascii="Times New Roman" w:hAnsi="Times New Roman" w:cs="Times New Roman"/>
          <w:b/>
          <w:sz w:val="24"/>
          <w:szCs w:val="24"/>
        </w:rPr>
        <w:t>.</w:t>
      </w:r>
      <w:r w:rsidR="008D4FF0">
        <w:rPr>
          <w:rFonts w:ascii="Times New Roman" w:hAnsi="Times New Roman" w:cs="Times New Roman"/>
          <w:b/>
          <w:sz w:val="24"/>
          <w:szCs w:val="24"/>
        </w:rPr>
        <w:t>4</w:t>
      </w:r>
      <w:r w:rsidR="006179CD">
        <w:rPr>
          <w:rFonts w:ascii="Times New Roman" w:hAnsi="Times New Roman" w:cs="Times New Roman"/>
          <w:b/>
          <w:sz w:val="24"/>
          <w:szCs w:val="24"/>
        </w:rPr>
        <w:t>.</w:t>
      </w:r>
      <w:r w:rsidR="008D4FF0" w:rsidRPr="00084643">
        <w:rPr>
          <w:rFonts w:ascii="Times New Roman" w:hAnsi="Times New Roman" w:cs="Times New Roman"/>
          <w:b/>
          <w:sz w:val="24"/>
          <w:szCs w:val="24"/>
        </w:rPr>
        <w:t xml:space="preserve"> Доставка корреспонденции и предметов повседневного спроса</w:t>
      </w:r>
      <w:r w:rsidR="008D4FF0">
        <w:rPr>
          <w:rFonts w:ascii="Times New Roman" w:hAnsi="Times New Roman" w:cs="Times New Roman"/>
          <w:b/>
          <w:sz w:val="24"/>
          <w:szCs w:val="24"/>
        </w:rPr>
        <w:t>.</w:t>
      </w:r>
      <w:r w:rsidR="008D4FF0" w:rsidRPr="000846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4FF0" w:rsidRPr="000549A4" w:rsidRDefault="008D4FF0" w:rsidP="00BF3D6A">
      <w:pPr>
        <w:pStyle w:val="a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549A4">
        <w:rPr>
          <w:rFonts w:ascii="Times New Roman" w:hAnsi="Times New Roman" w:cs="Times New Roman"/>
          <w:sz w:val="24"/>
          <w:szCs w:val="24"/>
        </w:rPr>
        <w:t xml:space="preserve">Доставка корреспонденции в Здание осуществляется через КПП. </w:t>
      </w:r>
    </w:p>
    <w:p w:rsidR="008D4FF0" w:rsidRPr="000549A4" w:rsidRDefault="008D4FF0" w:rsidP="00BF3D6A">
      <w:pPr>
        <w:pStyle w:val="a9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0549A4">
        <w:rPr>
          <w:rFonts w:ascii="Times New Roman" w:hAnsi="Times New Roman" w:cs="Times New Roman"/>
          <w:sz w:val="24"/>
          <w:szCs w:val="24"/>
        </w:rPr>
        <w:t xml:space="preserve">Корреспонденция, которая требует расписки в получении, доставляется непосредственно адресату. При этом курьер регистрируется как посетитель. </w:t>
      </w:r>
    </w:p>
    <w:p w:rsidR="008D4FF0" w:rsidRPr="000549A4" w:rsidRDefault="008D4FF0" w:rsidP="00BF3D6A">
      <w:pPr>
        <w:pStyle w:val="a9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0549A4">
        <w:rPr>
          <w:rFonts w:ascii="Times New Roman" w:hAnsi="Times New Roman" w:cs="Times New Roman"/>
          <w:sz w:val="24"/>
          <w:szCs w:val="24"/>
        </w:rPr>
        <w:t xml:space="preserve">Доступ на территорию Доставки предметов повседневного спроса (питьевая вода, канцтовары, малогабаритные грузы, расходные материалы и др.), производящейся на автотранспорте, осуществляется на общих основаниях. </w:t>
      </w:r>
    </w:p>
    <w:p w:rsidR="008D4FF0" w:rsidRPr="000549A4" w:rsidRDefault="008D4FF0" w:rsidP="00BF3D6A">
      <w:pPr>
        <w:pStyle w:val="a9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 w:rsidRPr="000549A4">
        <w:rPr>
          <w:rFonts w:ascii="Times New Roman" w:hAnsi="Times New Roman" w:cs="Times New Roman"/>
          <w:sz w:val="24"/>
          <w:szCs w:val="24"/>
        </w:rPr>
        <w:t xml:space="preserve">Разгрузка транспортных средств, осуществляющих доставку, должна производиться таким образом, чтобы не создавать помех передвижению другим Арендаторам (Субарендаторам) Здания. </w:t>
      </w:r>
    </w:p>
    <w:p w:rsidR="00FB61B4" w:rsidRPr="00F63DD8" w:rsidRDefault="004961EE" w:rsidP="00FB61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2C1E">
        <w:rPr>
          <w:rFonts w:ascii="Times New Roman" w:hAnsi="Times New Roman" w:cs="Times New Roman"/>
          <w:b/>
          <w:sz w:val="24"/>
          <w:szCs w:val="24"/>
        </w:rPr>
        <w:t>.5</w:t>
      </w:r>
      <w:r w:rsidR="00F63DD8" w:rsidRPr="00F63DD8">
        <w:rPr>
          <w:rFonts w:ascii="Times New Roman" w:hAnsi="Times New Roman" w:cs="Times New Roman"/>
          <w:b/>
          <w:sz w:val="24"/>
          <w:szCs w:val="24"/>
        </w:rPr>
        <w:t>.</w:t>
      </w:r>
      <w:r w:rsidR="00FB61B4" w:rsidRPr="00F63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61B4" w:rsidRPr="00F63DD8">
        <w:rPr>
          <w:rFonts w:ascii="Times New Roman" w:hAnsi="Times New Roman" w:cs="Times New Roman"/>
          <w:b/>
          <w:sz w:val="24"/>
          <w:szCs w:val="24"/>
        </w:rPr>
        <w:t>Клининговая</w:t>
      </w:r>
      <w:proofErr w:type="spellEnd"/>
      <w:r w:rsidR="00FB61B4" w:rsidRPr="00F63DD8">
        <w:rPr>
          <w:rFonts w:ascii="Times New Roman" w:hAnsi="Times New Roman" w:cs="Times New Roman"/>
          <w:b/>
          <w:sz w:val="24"/>
          <w:szCs w:val="24"/>
        </w:rPr>
        <w:t xml:space="preserve"> Служба</w:t>
      </w:r>
      <w:r w:rsidR="00F63DD8" w:rsidRPr="00F63DD8">
        <w:rPr>
          <w:rFonts w:ascii="Times New Roman" w:hAnsi="Times New Roman" w:cs="Times New Roman"/>
          <w:b/>
          <w:sz w:val="24"/>
          <w:szCs w:val="24"/>
        </w:rPr>
        <w:t>.</w:t>
      </w:r>
      <w:r w:rsidR="00FB61B4" w:rsidRPr="00F63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1B4" w:rsidRDefault="00FB61B4" w:rsidP="00D34260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DD8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Pr="00F63DD8">
        <w:rPr>
          <w:rFonts w:ascii="Times New Roman" w:hAnsi="Times New Roman" w:cs="Times New Roman"/>
          <w:sz w:val="24"/>
          <w:szCs w:val="24"/>
        </w:rPr>
        <w:t xml:space="preserve"> служба обеспечивает чистоту на прилегающей территории и в Местах Общего Пользования Здания, а также предлагает услуги уборки нежилых помещений Арендаторов по отдельному договору. </w:t>
      </w:r>
    </w:p>
    <w:p w:rsidR="00254AB2" w:rsidRPr="004726D2" w:rsidRDefault="00FB61B4" w:rsidP="00D34260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="00A6728C">
        <w:rPr>
          <w:rFonts w:ascii="Times New Roman" w:hAnsi="Times New Roman" w:cs="Times New Roman"/>
          <w:sz w:val="24"/>
          <w:szCs w:val="24"/>
        </w:rPr>
        <w:t>к</w:t>
      </w:r>
      <w:r w:rsidRPr="00F63DD8">
        <w:rPr>
          <w:rFonts w:ascii="Times New Roman" w:hAnsi="Times New Roman" w:cs="Times New Roman"/>
          <w:sz w:val="24"/>
          <w:szCs w:val="24"/>
        </w:rPr>
        <w:t>лининговой</w:t>
      </w:r>
      <w:proofErr w:type="spellEnd"/>
      <w:r w:rsidRPr="00F63DD8">
        <w:rPr>
          <w:rFonts w:ascii="Times New Roman" w:hAnsi="Times New Roman" w:cs="Times New Roman"/>
          <w:sz w:val="24"/>
          <w:szCs w:val="24"/>
        </w:rPr>
        <w:t xml:space="preserve"> службы:  </w:t>
      </w:r>
    </w:p>
    <w:p w:rsidR="004726D2" w:rsidRDefault="004726D2" w:rsidP="00D34260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D2">
        <w:rPr>
          <w:rFonts w:ascii="Times New Roman" w:hAnsi="Times New Roman" w:cs="Times New Roman"/>
          <w:sz w:val="24"/>
          <w:szCs w:val="24"/>
          <w:u w:val="single"/>
        </w:rPr>
        <w:t>Офисы арендаторов</w:t>
      </w:r>
      <w:r>
        <w:rPr>
          <w:rFonts w:ascii="Times New Roman" w:hAnsi="Times New Roman" w:cs="Times New Roman"/>
          <w:sz w:val="24"/>
          <w:szCs w:val="24"/>
        </w:rPr>
        <w:t xml:space="preserve"> - сбор и вынос мусора до мест складирования</w:t>
      </w:r>
      <w:r w:rsidR="00397A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локальная протирка мест прико</w:t>
      </w:r>
      <w:r w:rsidR="00397A48">
        <w:rPr>
          <w:rFonts w:ascii="Times New Roman" w:hAnsi="Times New Roman" w:cs="Times New Roman"/>
          <w:sz w:val="24"/>
          <w:szCs w:val="24"/>
        </w:rPr>
        <w:t>сновений дверного полотна ручки;</w:t>
      </w:r>
      <w:r>
        <w:rPr>
          <w:rFonts w:ascii="Times New Roman" w:hAnsi="Times New Roman" w:cs="Times New Roman"/>
          <w:sz w:val="24"/>
          <w:szCs w:val="24"/>
        </w:rPr>
        <w:t xml:space="preserve"> мытьё пола 3 раза в неделю</w:t>
      </w:r>
      <w:r w:rsidR="00397A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протирка дверей с 2х сторон, протирка радиаторов отопления, подоконников, локальных загряз</w:t>
      </w:r>
      <w:r w:rsidR="00397A48">
        <w:rPr>
          <w:rFonts w:ascii="Times New Roman" w:hAnsi="Times New Roman" w:cs="Times New Roman"/>
          <w:sz w:val="24"/>
          <w:szCs w:val="24"/>
        </w:rPr>
        <w:t>нений на окнах 1 раз в 2 недели;</w:t>
      </w:r>
      <w:r>
        <w:rPr>
          <w:rFonts w:ascii="Times New Roman" w:hAnsi="Times New Roman" w:cs="Times New Roman"/>
          <w:sz w:val="24"/>
          <w:szCs w:val="24"/>
        </w:rPr>
        <w:t xml:space="preserve"> обметание стен и потолка от</w:t>
      </w:r>
      <w:r w:rsidR="00397A48">
        <w:rPr>
          <w:rFonts w:ascii="Times New Roman" w:hAnsi="Times New Roman" w:cs="Times New Roman"/>
          <w:sz w:val="24"/>
          <w:szCs w:val="24"/>
        </w:rPr>
        <w:t xml:space="preserve"> пыли и паутины 1 раз в квартал;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мытье окон с внутренней стороны 1 раз в полгода.</w:t>
      </w:r>
      <w:r w:rsidR="00FB61B4" w:rsidRPr="00F6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B2" w:rsidRDefault="004726D2" w:rsidP="00D34260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34260">
        <w:rPr>
          <w:rFonts w:ascii="Times New Roman" w:hAnsi="Times New Roman" w:cs="Times New Roman"/>
          <w:sz w:val="24"/>
          <w:szCs w:val="24"/>
          <w:u w:val="single"/>
        </w:rPr>
        <w:t>анитарные 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оны </w:t>
      </w:r>
      <w:r w:rsidRPr="004726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1B4" w:rsidRPr="00F63DD8">
        <w:rPr>
          <w:rFonts w:ascii="Times New Roman" w:hAnsi="Times New Roman" w:cs="Times New Roman"/>
          <w:sz w:val="24"/>
          <w:szCs w:val="24"/>
        </w:rPr>
        <w:t xml:space="preserve"> </w:t>
      </w:r>
      <w:r w:rsidR="00E74FCA">
        <w:rPr>
          <w:rFonts w:ascii="Times New Roman" w:hAnsi="Times New Roman" w:cs="Times New Roman"/>
          <w:sz w:val="24"/>
          <w:szCs w:val="24"/>
        </w:rPr>
        <w:t xml:space="preserve">1 раз ежедневно с/у мужской и женский </w:t>
      </w:r>
      <w:r w:rsidR="00397A48">
        <w:rPr>
          <w:rFonts w:ascii="Times New Roman" w:hAnsi="Times New Roman" w:cs="Times New Roman"/>
          <w:sz w:val="24"/>
          <w:szCs w:val="24"/>
        </w:rPr>
        <w:t>с КЛГ</w:t>
      </w:r>
      <w:proofErr w:type="gramStart"/>
      <w:r w:rsidR="00397A48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397A48">
        <w:rPr>
          <w:rFonts w:ascii="Times New Roman" w:hAnsi="Times New Roman" w:cs="Times New Roman"/>
          <w:sz w:val="24"/>
          <w:szCs w:val="24"/>
        </w:rPr>
        <w:t xml:space="preserve"> Сбор мусора; </w:t>
      </w:r>
      <w:r w:rsidR="00E74FCA">
        <w:rPr>
          <w:rFonts w:ascii="Times New Roman" w:hAnsi="Times New Roman" w:cs="Times New Roman"/>
          <w:sz w:val="24"/>
          <w:szCs w:val="24"/>
        </w:rPr>
        <w:t>Ч</w:t>
      </w:r>
      <w:r w:rsidR="00397A48">
        <w:rPr>
          <w:rFonts w:ascii="Times New Roman" w:hAnsi="Times New Roman" w:cs="Times New Roman"/>
          <w:sz w:val="24"/>
          <w:szCs w:val="24"/>
        </w:rPr>
        <w:t>истка с дезинфекцией сантехники; протирка зеркал;</w:t>
      </w:r>
      <w:r w:rsidR="00E74FCA">
        <w:rPr>
          <w:rFonts w:ascii="Times New Roman" w:hAnsi="Times New Roman" w:cs="Times New Roman"/>
          <w:sz w:val="24"/>
          <w:szCs w:val="24"/>
        </w:rPr>
        <w:t xml:space="preserve"> пополнение рас</w:t>
      </w:r>
      <w:r w:rsidR="00397A48">
        <w:rPr>
          <w:rFonts w:ascii="Times New Roman" w:hAnsi="Times New Roman" w:cs="Times New Roman"/>
          <w:sz w:val="24"/>
          <w:szCs w:val="24"/>
        </w:rPr>
        <w:t>ходных материалов; мытье пола;</w:t>
      </w:r>
      <w:r w:rsidR="00E74FCA">
        <w:rPr>
          <w:rFonts w:ascii="Times New Roman" w:hAnsi="Times New Roman" w:cs="Times New Roman"/>
          <w:sz w:val="24"/>
          <w:szCs w:val="24"/>
        </w:rPr>
        <w:t xml:space="preserve"> т</w:t>
      </w:r>
      <w:r w:rsidR="00397A48">
        <w:rPr>
          <w:rFonts w:ascii="Times New Roman" w:hAnsi="Times New Roman" w:cs="Times New Roman"/>
          <w:sz w:val="24"/>
          <w:szCs w:val="24"/>
        </w:rPr>
        <w:t>ранспортировка мусора;</w:t>
      </w:r>
      <w:r w:rsidR="00E74FCA">
        <w:rPr>
          <w:rFonts w:ascii="Times New Roman" w:hAnsi="Times New Roman" w:cs="Times New Roman"/>
          <w:sz w:val="24"/>
          <w:szCs w:val="24"/>
        </w:rPr>
        <w:t xml:space="preserve"> локальная чистка с дезинфекцией поверхностей пр</w:t>
      </w:r>
      <w:r w:rsidR="00397A48">
        <w:rPr>
          <w:rFonts w:ascii="Times New Roman" w:hAnsi="Times New Roman" w:cs="Times New Roman"/>
          <w:sz w:val="24"/>
          <w:szCs w:val="24"/>
        </w:rPr>
        <w:t>икосновений кабинок перегородки;</w:t>
      </w:r>
      <w:r w:rsidR="00E74FCA">
        <w:rPr>
          <w:rFonts w:ascii="Times New Roman" w:hAnsi="Times New Roman" w:cs="Times New Roman"/>
          <w:sz w:val="24"/>
          <w:szCs w:val="24"/>
        </w:rPr>
        <w:t xml:space="preserve"> двери и пр., генеральная уборка – 1 раз в месяц.</w:t>
      </w:r>
    </w:p>
    <w:p w:rsidR="00397A48" w:rsidRDefault="00397A48" w:rsidP="00D34260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Галереи, тоннел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мытье полов ежедневно, влажная уборка доступных на высоту 2 м поверхностей стен, стекол-1 раз в полгода.</w:t>
      </w:r>
    </w:p>
    <w:p w:rsidR="002E1602" w:rsidRDefault="00A6728C" w:rsidP="00D34260">
      <w:pPr>
        <w:pStyle w:val="a9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Коридор </w:t>
      </w:r>
      <w:r w:rsidR="00F607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86">
        <w:rPr>
          <w:rFonts w:ascii="Times New Roman" w:hAnsi="Times New Roman" w:cs="Times New Roman"/>
          <w:sz w:val="24"/>
          <w:szCs w:val="24"/>
        </w:rPr>
        <w:t>Мытьё пола; локальная протирка поверхностей прикосновений и стендов; сбор мусор</w:t>
      </w:r>
      <w:proofErr w:type="gramStart"/>
      <w:r w:rsidR="00F6078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60786">
        <w:rPr>
          <w:rFonts w:ascii="Times New Roman" w:hAnsi="Times New Roman" w:cs="Times New Roman"/>
          <w:sz w:val="24"/>
          <w:szCs w:val="24"/>
        </w:rPr>
        <w:t xml:space="preserve"> транспортировка мусора; 1 раз в квартал мытье стен если характер стен </w:t>
      </w:r>
    </w:p>
    <w:p w:rsidR="00A6728C" w:rsidRPr="002E1602" w:rsidRDefault="00F60786" w:rsidP="00A219D3">
      <w:pPr>
        <w:pStyle w:val="a9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E1602">
        <w:rPr>
          <w:rFonts w:ascii="Times New Roman" w:hAnsi="Times New Roman" w:cs="Times New Roman"/>
          <w:sz w:val="24"/>
          <w:szCs w:val="24"/>
        </w:rPr>
        <w:t>позволяет выполнить данные виды работ</w:t>
      </w:r>
    </w:p>
    <w:p w:rsidR="00A219D3" w:rsidRDefault="00A219D3" w:rsidP="00A219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F3D6A" w:rsidRDefault="00FB61B4" w:rsidP="00D34260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lastRenderedPageBreak/>
        <w:t xml:space="preserve">Уборка производится силами компании, имеющей необходимые лицензии, разрешения и </w:t>
      </w:r>
    </w:p>
    <w:p w:rsidR="00FB61B4" w:rsidRPr="00F63DD8" w:rsidRDefault="00FB61B4" w:rsidP="00D342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опыт работы. Действия </w:t>
      </w:r>
      <w:proofErr w:type="spellStart"/>
      <w:r w:rsidR="00397A48">
        <w:rPr>
          <w:rFonts w:ascii="Times New Roman" w:hAnsi="Times New Roman" w:cs="Times New Roman"/>
          <w:sz w:val="24"/>
          <w:szCs w:val="24"/>
        </w:rPr>
        <w:t>к</w:t>
      </w:r>
      <w:r w:rsidRPr="00F63DD8">
        <w:rPr>
          <w:rFonts w:ascii="Times New Roman" w:hAnsi="Times New Roman" w:cs="Times New Roman"/>
          <w:sz w:val="24"/>
          <w:szCs w:val="24"/>
        </w:rPr>
        <w:t>лининговой</w:t>
      </w:r>
      <w:proofErr w:type="spellEnd"/>
      <w:r w:rsidRPr="00F63DD8">
        <w:rPr>
          <w:rFonts w:ascii="Times New Roman" w:hAnsi="Times New Roman" w:cs="Times New Roman"/>
          <w:sz w:val="24"/>
          <w:szCs w:val="24"/>
        </w:rPr>
        <w:t xml:space="preserve"> службы координируются </w:t>
      </w:r>
      <w:r w:rsidR="00254AB2">
        <w:rPr>
          <w:rFonts w:ascii="Times New Roman" w:hAnsi="Times New Roman" w:cs="Times New Roman"/>
          <w:sz w:val="24"/>
          <w:szCs w:val="24"/>
        </w:rPr>
        <w:t>Арендодателем</w:t>
      </w:r>
      <w:r w:rsidRPr="00F63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0A" w:rsidRDefault="00FB61B4" w:rsidP="00F143A5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D8">
        <w:rPr>
          <w:rFonts w:ascii="Times New Roman" w:hAnsi="Times New Roman" w:cs="Times New Roman"/>
          <w:sz w:val="24"/>
          <w:szCs w:val="24"/>
        </w:rPr>
        <w:t xml:space="preserve">Уборка наружной прилегающей территории Здания, а также уборка и вывоз снега, осуществляется по мере необходимости. </w:t>
      </w:r>
    </w:p>
    <w:p w:rsidR="00A219D3" w:rsidRDefault="00A219D3" w:rsidP="00A219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19D3" w:rsidRPr="00A219D3" w:rsidRDefault="00A219D3" w:rsidP="00A21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D3">
        <w:rPr>
          <w:rFonts w:ascii="Times New Roman" w:hAnsi="Times New Roman" w:cs="Times New Roman"/>
          <w:b/>
          <w:sz w:val="24"/>
          <w:szCs w:val="24"/>
        </w:rPr>
        <w:t xml:space="preserve">7.6.Прочие услуги </w:t>
      </w:r>
      <w:proofErr w:type="spellStart"/>
      <w:r w:rsidRPr="00A219D3">
        <w:rPr>
          <w:rFonts w:ascii="Times New Roman" w:hAnsi="Times New Roman" w:cs="Times New Roman"/>
          <w:b/>
          <w:sz w:val="24"/>
          <w:szCs w:val="24"/>
        </w:rPr>
        <w:t>ГринПро</w:t>
      </w:r>
      <w:proofErr w:type="spellEnd"/>
      <w:r w:rsidRPr="00A219D3">
        <w:rPr>
          <w:rFonts w:ascii="Times New Roman" w:hAnsi="Times New Roman" w:cs="Times New Roman"/>
          <w:b/>
          <w:sz w:val="24"/>
          <w:szCs w:val="24"/>
        </w:rPr>
        <w:t>.</w:t>
      </w:r>
    </w:p>
    <w:p w:rsidR="00A219D3" w:rsidRDefault="00A219D3" w:rsidP="00A219D3">
      <w:pPr>
        <w:pStyle w:val="a9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Помимо непосредственно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услуг, арендодатель по запросу и на платной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следующие услуги:</w:t>
      </w:r>
      <w:proofErr w:type="gramEnd"/>
    </w:p>
    <w:p w:rsidR="00A219D3" w:rsidRDefault="00A219D3" w:rsidP="00A219D3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поддержка и системное администрирование.</w:t>
      </w:r>
    </w:p>
    <w:p w:rsidR="00A219D3" w:rsidRDefault="00A219D3" w:rsidP="00A219D3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Бухгалтерское, кадровое, юридическое и финансовое консультирование.</w:t>
      </w:r>
    </w:p>
    <w:p w:rsidR="00A219D3" w:rsidRDefault="00A219D3" w:rsidP="00A219D3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интернет-магазин на базе общей платформы,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фулфилмент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9D3" w:rsidRDefault="00A219D3" w:rsidP="00A219D3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Консолидация закупочной деятельности Арендаторо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производителей.</w:t>
      </w:r>
    </w:p>
    <w:p w:rsidR="00A219D3" w:rsidRPr="00F143A5" w:rsidRDefault="00A219D3" w:rsidP="00A219D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9D3" w:rsidRDefault="00A219D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03" w:rsidRPr="00354EB7" w:rsidRDefault="00EC7503" w:rsidP="00EC7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7">
        <w:rPr>
          <w:rFonts w:ascii="Times New Roman" w:hAnsi="Times New Roman" w:cs="Times New Roman"/>
          <w:b/>
          <w:sz w:val="24"/>
          <w:szCs w:val="24"/>
        </w:rPr>
        <w:lastRenderedPageBreak/>
        <w:t>ТЕРМИНЫ И ОПРЕДЕЛЕНИЯ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Общество с ограниченной ответственностью «</w:t>
      </w:r>
      <w:proofErr w:type="spellStart"/>
      <w:r w:rsidRPr="00852FC3">
        <w:rPr>
          <w:rFonts w:ascii="Times New Roman" w:hAnsi="Times New Roman" w:cs="Times New Roman"/>
          <w:sz w:val="24"/>
          <w:szCs w:val="24"/>
        </w:rPr>
        <w:t>ГринПро</w:t>
      </w:r>
      <w:proofErr w:type="spellEnd"/>
      <w:r w:rsidRPr="00852FC3">
        <w:rPr>
          <w:rFonts w:ascii="Times New Roman" w:hAnsi="Times New Roman" w:cs="Times New Roman"/>
          <w:sz w:val="24"/>
          <w:szCs w:val="24"/>
        </w:rPr>
        <w:t>»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лицо, пользующееся помещениями в Здании на основании договора (договоров) Аренды.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«Здание»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52FC3">
        <w:rPr>
          <w:rFonts w:ascii="Times New Roman" w:hAnsi="Times New Roman" w:cs="Times New Roman"/>
          <w:sz w:val="24"/>
          <w:szCs w:val="24"/>
        </w:rPr>
        <w:t>логистический</w:t>
      </w:r>
      <w:proofErr w:type="spellEnd"/>
      <w:r w:rsidRPr="00852FC3">
        <w:rPr>
          <w:rFonts w:ascii="Times New Roman" w:hAnsi="Times New Roman" w:cs="Times New Roman"/>
          <w:sz w:val="24"/>
          <w:szCs w:val="24"/>
        </w:rPr>
        <w:t xml:space="preserve"> комплекс, расположенный по адресу: Российская Федерация, город Набережные Челны, проезд Трубный, д. 38/17, в состав которого входит нежилые здания: АБК, Фабрик</w:t>
      </w:r>
      <w:proofErr w:type="gramStart"/>
      <w:r w:rsidRPr="00852F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2FC3">
        <w:rPr>
          <w:rFonts w:ascii="Times New Roman" w:hAnsi="Times New Roman" w:cs="Times New Roman"/>
          <w:sz w:val="24"/>
          <w:szCs w:val="24"/>
        </w:rPr>
        <w:t xml:space="preserve"> заготовочный комплекс, Склад- строение №2, Склад- строение №5.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C3">
        <w:rPr>
          <w:rFonts w:ascii="Times New Roman" w:hAnsi="Times New Roman" w:cs="Times New Roman"/>
          <w:b/>
          <w:sz w:val="24"/>
          <w:szCs w:val="24"/>
        </w:rPr>
        <w:t>«Места Общего Пользования»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означает части Здания, предоставляемые в общее пользование арендаторам  и пользователям Здания, а также их посетителям, в том числе: транспортные и пешеходные подъезды и подходы по Прилегающей Территории, лифты, погрузочные площадки, пожарные лестницы, туалеты, предназначенные для общего пользования, места установки и содержания механического оборудования, и места сборки и удаления отходов, которые могут быть обозначены на плане Здания. </w:t>
      </w:r>
      <w:proofErr w:type="gramEnd"/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«Автостоянка»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наземная часть Комплекса, предназначенная для парковки автотранспорта сотрудников Арендаторов Здания, посетителей и клиентов. 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«Помещения»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нежилые помещения в Здании, границы и местоположение которых обозначены (выделены) на поэтажном плане Помещений, приложенном к Договору Аренды в качестве Приложения. Описание Помещений приведено также в экспликации к поэтажному плану Помещений, приложенной к Договору субаренды в качестве Приложения, являющегося неотъемлемой частью Договора. 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«Правила работы Комплекса»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обязательные для Арендаторов нормы, требования и правила, подлежащие соблюдению и применению при осуществлении работы Комплекса, а также при нахождении в Здании и использовании его помещений и инфраструктуры, принимаемые или изменяемые Арендодателем по своему разумному усмотрению для всех Арендаторов Комплекса.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«Работы Арендатора»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любые ремонтные, строительно-отделочные, инженерно-монтажные или иные аналогичные работы, проводимые Арендатором в арендуемом им Помещении.  Арендатор обязаны выполнять ремонтные, строительно-отделочные, инженерно-монтажные или иные аналогичные работы, только с письменного согласия  Арендодателя. 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«Служба безопасности»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специализированная организация, осуществляющая обеспечение безопасности Комплекса.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«Офисная часть»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часть Здания, включающая в себя офисные помещения, расположенные на 1-ом и  2-м, этажах 2-х этажного нежилого здания, с  вспомогательными помещениями  и Местами Общего Пользования.  </w:t>
      </w:r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FC3">
        <w:rPr>
          <w:rFonts w:ascii="Times New Roman" w:hAnsi="Times New Roman" w:cs="Times New Roman"/>
          <w:b/>
          <w:sz w:val="24"/>
          <w:szCs w:val="24"/>
        </w:rPr>
        <w:t>«Складская часть»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- часть Здания, включающая в себя складские помещения, расположенные на этажах с подвального  по 4 этаж, состоящие из складских помещений, вспомогательных помещений и Мест Общего Пользования. </w:t>
      </w:r>
      <w:proofErr w:type="gramEnd"/>
    </w:p>
    <w:p w:rsidR="00EC7503" w:rsidRPr="00852FC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C3">
        <w:rPr>
          <w:rFonts w:ascii="Times New Roman" w:hAnsi="Times New Roman" w:cs="Times New Roman"/>
          <w:b/>
          <w:sz w:val="24"/>
          <w:szCs w:val="24"/>
        </w:rPr>
        <w:t>«Уполномоченные сотрудники Арендатора»</w:t>
      </w:r>
      <w:r w:rsidRPr="00852FC3">
        <w:rPr>
          <w:rFonts w:ascii="Times New Roman" w:hAnsi="Times New Roman" w:cs="Times New Roman"/>
          <w:sz w:val="24"/>
          <w:szCs w:val="24"/>
        </w:rPr>
        <w:t xml:space="preserve"> – лица, назначенные руководством компании Арендатора, ответственные за выполнение настоящих правил, имеющие право подписи на запросах и других формах настоящих Правил. </w:t>
      </w:r>
    </w:p>
    <w:p w:rsidR="00EC7503" w:rsidRPr="00FB61B4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B4">
        <w:rPr>
          <w:rFonts w:ascii="Times New Roman" w:hAnsi="Times New Roman" w:cs="Times New Roman"/>
          <w:b/>
          <w:sz w:val="24"/>
          <w:szCs w:val="24"/>
        </w:rPr>
        <w:t>«Индивидуальные электронные пропуска («смарт-карты»)</w:t>
      </w:r>
      <w:r w:rsidRPr="00FB61B4">
        <w:rPr>
          <w:rFonts w:ascii="Times New Roman" w:hAnsi="Times New Roman" w:cs="Times New Roman"/>
          <w:sz w:val="24"/>
          <w:szCs w:val="24"/>
        </w:rPr>
        <w:t xml:space="preserve"> – пластиковые карты, оформленные на основании надлежаще оформленной заявке Арендатора, предоставляющие право прохода на территорию административно-складского комплекса.</w:t>
      </w:r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B4">
        <w:rPr>
          <w:rStyle w:val="21"/>
          <w:bCs/>
          <w:szCs w:val="24"/>
        </w:rPr>
        <w:t xml:space="preserve">«Охраняемые объекты» </w:t>
      </w:r>
      <w:r w:rsidRPr="00FB61B4">
        <w:rPr>
          <w:rFonts w:ascii="Times New Roman" w:hAnsi="Times New Roman"/>
          <w:sz w:val="24"/>
          <w:szCs w:val="24"/>
        </w:rPr>
        <w:t>– здание и сооружение, прилегающие к ней территории, а так же имущество подлежащие защите от противоправных посягательств.</w:t>
      </w:r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B4">
        <w:rPr>
          <w:rStyle w:val="21"/>
          <w:bCs/>
          <w:szCs w:val="24"/>
        </w:rPr>
        <w:t>«Контрольно</w:t>
      </w:r>
      <w:r w:rsidRPr="00FB61B4">
        <w:rPr>
          <w:rFonts w:ascii="Times New Roman" w:hAnsi="Times New Roman"/>
          <w:sz w:val="24"/>
          <w:szCs w:val="24"/>
        </w:rPr>
        <w:t>-</w:t>
      </w:r>
      <w:r w:rsidRPr="00FB61B4">
        <w:rPr>
          <w:rStyle w:val="21"/>
          <w:bCs/>
          <w:szCs w:val="24"/>
        </w:rPr>
        <w:t xml:space="preserve">пропускной пункт </w:t>
      </w:r>
      <w:r w:rsidRPr="00FB61B4">
        <w:rPr>
          <w:rFonts w:ascii="Times New Roman" w:hAnsi="Times New Roman"/>
          <w:sz w:val="24"/>
          <w:szCs w:val="24"/>
        </w:rPr>
        <w:t>(</w:t>
      </w:r>
      <w:r w:rsidRPr="00FB61B4">
        <w:rPr>
          <w:rStyle w:val="21"/>
          <w:bCs/>
          <w:szCs w:val="24"/>
        </w:rPr>
        <w:t>КПП</w:t>
      </w:r>
      <w:r w:rsidRPr="00FB61B4">
        <w:rPr>
          <w:rFonts w:ascii="Times New Roman" w:hAnsi="Times New Roman"/>
          <w:sz w:val="24"/>
          <w:szCs w:val="24"/>
        </w:rPr>
        <w:t>)» - специально оборудованное место, через которое осуществляется допуск в соответствии с пропускным режимом.</w:t>
      </w:r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8E1">
        <w:rPr>
          <w:rStyle w:val="21"/>
          <w:bCs/>
          <w:szCs w:val="24"/>
        </w:rPr>
        <w:t xml:space="preserve">«Пропускной режим» </w:t>
      </w:r>
      <w:r w:rsidRPr="002878E1">
        <w:rPr>
          <w:rFonts w:ascii="Times New Roman" w:hAnsi="Times New Roman"/>
          <w:sz w:val="24"/>
          <w:szCs w:val="24"/>
        </w:rPr>
        <w:t>- порядок, обеспечиваемый совокупностью мероприятий и правил, исключающий возможность бесконтрольного входа (выхода) лиц, въезда (выезда) транспортных средств, вноса (выноса), ввоза (вывоза) имущества на охраняемые объекты и с охраняемых объектов.</w:t>
      </w:r>
      <w:proofErr w:type="gramEnd"/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Style w:val="21"/>
          <w:bCs/>
          <w:szCs w:val="24"/>
        </w:rPr>
        <w:t xml:space="preserve">«Доступ» </w:t>
      </w:r>
      <w:r w:rsidRPr="002878E1">
        <w:rPr>
          <w:rFonts w:ascii="Times New Roman" w:hAnsi="Times New Roman"/>
          <w:sz w:val="24"/>
          <w:szCs w:val="24"/>
        </w:rPr>
        <w:t>- проход, проезд в охраняемую зону.</w:t>
      </w:r>
    </w:p>
    <w:p w:rsidR="0092183C" w:rsidRPr="0092183C" w:rsidRDefault="00EC7503" w:rsidP="00592A1C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Style w:val="21"/>
          <w:bCs/>
          <w:szCs w:val="24"/>
        </w:rPr>
        <w:t>«</w:t>
      </w:r>
      <w:proofErr w:type="spellStart"/>
      <w:r w:rsidRPr="002878E1">
        <w:rPr>
          <w:rStyle w:val="21"/>
          <w:bCs/>
          <w:szCs w:val="24"/>
        </w:rPr>
        <w:t>Внутриобъектовый</w:t>
      </w:r>
      <w:proofErr w:type="spellEnd"/>
      <w:r w:rsidRPr="002878E1">
        <w:rPr>
          <w:rStyle w:val="21"/>
          <w:bCs/>
          <w:szCs w:val="24"/>
        </w:rPr>
        <w:t xml:space="preserve"> режим» </w:t>
      </w:r>
      <w:r w:rsidRPr="002878E1">
        <w:rPr>
          <w:rFonts w:ascii="Times New Roman" w:hAnsi="Times New Roman"/>
          <w:sz w:val="24"/>
          <w:szCs w:val="24"/>
        </w:rPr>
        <w:t xml:space="preserve">- порядок, обеспечиваемый совокупностью мероприятий и </w:t>
      </w:r>
    </w:p>
    <w:p w:rsidR="00970206" w:rsidRDefault="00EC7503" w:rsidP="0092183C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Fonts w:ascii="Times New Roman" w:hAnsi="Times New Roman"/>
          <w:sz w:val="24"/>
          <w:szCs w:val="24"/>
        </w:rPr>
        <w:t xml:space="preserve">правил, выполняемых лицами, находящимися на охраняемых объектах, в соответствии </w:t>
      </w:r>
      <w:proofErr w:type="gramStart"/>
      <w:r w:rsidRPr="002878E1">
        <w:rPr>
          <w:rFonts w:ascii="Times New Roman" w:hAnsi="Times New Roman"/>
          <w:sz w:val="24"/>
          <w:szCs w:val="24"/>
        </w:rPr>
        <w:t>с</w:t>
      </w:r>
      <w:proofErr w:type="gramEnd"/>
      <w:r w:rsidRPr="002878E1">
        <w:rPr>
          <w:rFonts w:ascii="Times New Roman" w:hAnsi="Times New Roman"/>
          <w:sz w:val="24"/>
          <w:szCs w:val="24"/>
        </w:rPr>
        <w:t xml:space="preserve"> </w:t>
      </w:r>
    </w:p>
    <w:p w:rsidR="00EC7503" w:rsidRDefault="00EC7503" w:rsidP="0092183C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Fonts w:ascii="Times New Roman" w:hAnsi="Times New Roman"/>
          <w:sz w:val="24"/>
          <w:szCs w:val="24"/>
        </w:rPr>
        <w:t>требованиями внутреннего трудового распорядка и пожарной безопасности.</w:t>
      </w:r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Style w:val="21"/>
          <w:bCs/>
          <w:szCs w:val="24"/>
        </w:rPr>
        <w:lastRenderedPageBreak/>
        <w:t xml:space="preserve">«Персонал» </w:t>
      </w:r>
      <w:r w:rsidRPr="002878E1">
        <w:rPr>
          <w:rFonts w:ascii="Times New Roman" w:hAnsi="Times New Roman"/>
          <w:sz w:val="24"/>
          <w:szCs w:val="24"/>
        </w:rPr>
        <w:t>- работники охраняемого объекта.</w:t>
      </w:r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Style w:val="21"/>
          <w:bCs/>
          <w:szCs w:val="24"/>
        </w:rPr>
        <w:t xml:space="preserve">«Посетители» </w:t>
      </w:r>
      <w:r w:rsidRPr="002878E1">
        <w:rPr>
          <w:rFonts w:ascii="Times New Roman" w:hAnsi="Times New Roman"/>
          <w:sz w:val="24"/>
          <w:szCs w:val="24"/>
        </w:rPr>
        <w:t>- посторонние лица, получившие на законных основаниях допуск на охраняемый объект.</w:t>
      </w:r>
    </w:p>
    <w:p w:rsidR="00EC7503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Style w:val="21"/>
          <w:bCs/>
          <w:szCs w:val="24"/>
        </w:rPr>
        <w:t xml:space="preserve">«Допуск» </w:t>
      </w:r>
      <w:r w:rsidRPr="002878E1">
        <w:rPr>
          <w:rFonts w:ascii="Times New Roman" w:hAnsi="Times New Roman"/>
          <w:sz w:val="24"/>
          <w:szCs w:val="24"/>
        </w:rPr>
        <w:t>- разрешение на проведение определенного вида работ или получения определенных документов и сведений.</w:t>
      </w:r>
    </w:p>
    <w:p w:rsidR="00EC7503" w:rsidRPr="002878E1" w:rsidRDefault="00EC7503" w:rsidP="00BF3D6A">
      <w:pPr>
        <w:pStyle w:val="a9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8E1">
        <w:rPr>
          <w:rStyle w:val="21"/>
          <w:bCs/>
          <w:szCs w:val="24"/>
        </w:rPr>
        <w:t xml:space="preserve">«Нарушитель» </w:t>
      </w:r>
      <w:r w:rsidRPr="002878E1">
        <w:rPr>
          <w:rFonts w:ascii="Times New Roman" w:hAnsi="Times New Roman"/>
          <w:sz w:val="24"/>
          <w:szCs w:val="24"/>
        </w:rPr>
        <w:t>- лицо, совершившее или пытающееся совершить несанкционированное действие, а так же лицо, оказывающее ему в этом содействие.</w:t>
      </w:r>
    </w:p>
    <w:p w:rsidR="00EC7503" w:rsidRPr="00A05767" w:rsidRDefault="00EC7503" w:rsidP="00A05767">
      <w:pPr>
        <w:pStyle w:val="a9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36FF9" w:rsidRPr="00B21EE5" w:rsidRDefault="00D36FF9" w:rsidP="00A12C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FF9" w:rsidRPr="00B21EE5" w:rsidSect="008B75F2">
      <w:pgSz w:w="11906" w:h="16838"/>
      <w:pgMar w:top="709" w:right="709" w:bottom="142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13E"/>
    <w:multiLevelType w:val="hybridMultilevel"/>
    <w:tmpl w:val="08E6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120"/>
    <w:multiLevelType w:val="hybridMultilevel"/>
    <w:tmpl w:val="13B0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9BB"/>
    <w:multiLevelType w:val="hybridMultilevel"/>
    <w:tmpl w:val="624A088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81571"/>
    <w:multiLevelType w:val="hybridMultilevel"/>
    <w:tmpl w:val="CDE4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2774"/>
    <w:multiLevelType w:val="hybridMultilevel"/>
    <w:tmpl w:val="4EAC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253C"/>
    <w:multiLevelType w:val="hybridMultilevel"/>
    <w:tmpl w:val="91E8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1F21"/>
    <w:multiLevelType w:val="hybridMultilevel"/>
    <w:tmpl w:val="4338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C08E1"/>
    <w:multiLevelType w:val="hybridMultilevel"/>
    <w:tmpl w:val="B1A6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409D5"/>
    <w:multiLevelType w:val="hybridMultilevel"/>
    <w:tmpl w:val="E86E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92228"/>
    <w:multiLevelType w:val="hybridMultilevel"/>
    <w:tmpl w:val="11E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52D28"/>
    <w:multiLevelType w:val="hybridMultilevel"/>
    <w:tmpl w:val="49A6B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B5E16"/>
    <w:multiLevelType w:val="hybridMultilevel"/>
    <w:tmpl w:val="919A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90A20"/>
    <w:multiLevelType w:val="hybridMultilevel"/>
    <w:tmpl w:val="B6C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C47EB"/>
    <w:multiLevelType w:val="hybridMultilevel"/>
    <w:tmpl w:val="82B84D3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174F5EC3"/>
    <w:multiLevelType w:val="hybridMultilevel"/>
    <w:tmpl w:val="5CAE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A4FE2"/>
    <w:multiLevelType w:val="hybridMultilevel"/>
    <w:tmpl w:val="B6A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F1304"/>
    <w:multiLevelType w:val="hybridMultilevel"/>
    <w:tmpl w:val="06F6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406D9"/>
    <w:multiLevelType w:val="hybridMultilevel"/>
    <w:tmpl w:val="E4948A8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91D6F58"/>
    <w:multiLevelType w:val="hybridMultilevel"/>
    <w:tmpl w:val="873E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1185A"/>
    <w:multiLevelType w:val="hybridMultilevel"/>
    <w:tmpl w:val="E0DE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57ACC"/>
    <w:multiLevelType w:val="hybridMultilevel"/>
    <w:tmpl w:val="94A8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006A61"/>
    <w:multiLevelType w:val="hybridMultilevel"/>
    <w:tmpl w:val="D722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D7CAA"/>
    <w:multiLevelType w:val="hybridMultilevel"/>
    <w:tmpl w:val="ED0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A797F"/>
    <w:multiLevelType w:val="hybridMultilevel"/>
    <w:tmpl w:val="FBEE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A40A5"/>
    <w:multiLevelType w:val="hybridMultilevel"/>
    <w:tmpl w:val="9B081118"/>
    <w:lvl w:ilvl="0" w:tplc="04190009">
      <w:start w:val="1"/>
      <w:numFmt w:val="bullet"/>
      <w:lvlText w:val="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>
    <w:nsid w:val="39813FEC"/>
    <w:multiLevelType w:val="hybridMultilevel"/>
    <w:tmpl w:val="1DB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5185D"/>
    <w:multiLevelType w:val="hybridMultilevel"/>
    <w:tmpl w:val="9A8C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E2C6A"/>
    <w:multiLevelType w:val="hybridMultilevel"/>
    <w:tmpl w:val="43A2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90496"/>
    <w:multiLevelType w:val="hybridMultilevel"/>
    <w:tmpl w:val="22488D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E9A48D8"/>
    <w:multiLevelType w:val="hybridMultilevel"/>
    <w:tmpl w:val="AAD6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02C80"/>
    <w:multiLevelType w:val="hybridMultilevel"/>
    <w:tmpl w:val="8264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6673F"/>
    <w:multiLevelType w:val="hybridMultilevel"/>
    <w:tmpl w:val="527E3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2731AA"/>
    <w:multiLevelType w:val="hybridMultilevel"/>
    <w:tmpl w:val="6CA8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743E20"/>
    <w:multiLevelType w:val="hybridMultilevel"/>
    <w:tmpl w:val="3816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7416AA"/>
    <w:multiLevelType w:val="hybridMultilevel"/>
    <w:tmpl w:val="B640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8E0BD6"/>
    <w:multiLevelType w:val="hybridMultilevel"/>
    <w:tmpl w:val="934C4A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6D8087D"/>
    <w:multiLevelType w:val="hybridMultilevel"/>
    <w:tmpl w:val="E72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7B1229"/>
    <w:multiLevelType w:val="hybridMultilevel"/>
    <w:tmpl w:val="D398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93390"/>
    <w:multiLevelType w:val="hybridMultilevel"/>
    <w:tmpl w:val="CAEA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153785"/>
    <w:multiLevelType w:val="hybridMultilevel"/>
    <w:tmpl w:val="6330889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F6F2867"/>
    <w:multiLevelType w:val="hybridMultilevel"/>
    <w:tmpl w:val="DBE21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86542"/>
    <w:multiLevelType w:val="hybridMultilevel"/>
    <w:tmpl w:val="E782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B43865"/>
    <w:multiLevelType w:val="hybridMultilevel"/>
    <w:tmpl w:val="66A0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B36917"/>
    <w:multiLevelType w:val="hybridMultilevel"/>
    <w:tmpl w:val="C68E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A7D8A"/>
    <w:multiLevelType w:val="hybridMultilevel"/>
    <w:tmpl w:val="68ECBA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925F50"/>
    <w:multiLevelType w:val="hybridMultilevel"/>
    <w:tmpl w:val="5046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734FD4"/>
    <w:multiLevelType w:val="hybridMultilevel"/>
    <w:tmpl w:val="FEEAF6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5A536D8B"/>
    <w:multiLevelType w:val="hybridMultilevel"/>
    <w:tmpl w:val="7A42D0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444E82"/>
    <w:multiLevelType w:val="hybridMultilevel"/>
    <w:tmpl w:val="4EC67A36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5EF516D3"/>
    <w:multiLevelType w:val="hybridMultilevel"/>
    <w:tmpl w:val="02C23B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0A558D9"/>
    <w:multiLevelType w:val="hybridMultilevel"/>
    <w:tmpl w:val="9C56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6E7878"/>
    <w:multiLevelType w:val="hybridMultilevel"/>
    <w:tmpl w:val="B1AA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663963"/>
    <w:multiLevelType w:val="hybridMultilevel"/>
    <w:tmpl w:val="0D3E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B7974"/>
    <w:multiLevelType w:val="hybridMultilevel"/>
    <w:tmpl w:val="8B1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A126A2"/>
    <w:multiLevelType w:val="hybridMultilevel"/>
    <w:tmpl w:val="906C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36376"/>
    <w:multiLevelType w:val="hybridMultilevel"/>
    <w:tmpl w:val="DF1C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390AAA"/>
    <w:multiLevelType w:val="hybridMultilevel"/>
    <w:tmpl w:val="A0F0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4E3468"/>
    <w:multiLevelType w:val="hybridMultilevel"/>
    <w:tmpl w:val="8B72393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8">
    <w:nsid w:val="6E481614"/>
    <w:multiLevelType w:val="hybridMultilevel"/>
    <w:tmpl w:val="406A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A03DCB"/>
    <w:multiLevelType w:val="hybridMultilevel"/>
    <w:tmpl w:val="0CEE7F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35D0179"/>
    <w:multiLevelType w:val="hybridMultilevel"/>
    <w:tmpl w:val="91B41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6404A5"/>
    <w:multiLevelType w:val="hybridMultilevel"/>
    <w:tmpl w:val="7A38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593842"/>
    <w:multiLevelType w:val="hybridMultilevel"/>
    <w:tmpl w:val="0A18B2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766A2146"/>
    <w:multiLevelType w:val="hybridMultilevel"/>
    <w:tmpl w:val="684486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9325512"/>
    <w:multiLevelType w:val="hybridMultilevel"/>
    <w:tmpl w:val="CFD8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9F515C"/>
    <w:multiLevelType w:val="hybridMultilevel"/>
    <w:tmpl w:val="43FE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81E"/>
    <w:multiLevelType w:val="hybridMultilevel"/>
    <w:tmpl w:val="08A26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7B6C8A"/>
    <w:multiLevelType w:val="hybridMultilevel"/>
    <w:tmpl w:val="2E62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3"/>
  </w:num>
  <w:num w:numId="4">
    <w:abstractNumId w:val="7"/>
  </w:num>
  <w:num w:numId="5">
    <w:abstractNumId w:val="62"/>
  </w:num>
  <w:num w:numId="6">
    <w:abstractNumId w:val="58"/>
  </w:num>
  <w:num w:numId="7">
    <w:abstractNumId w:val="25"/>
  </w:num>
  <w:num w:numId="8">
    <w:abstractNumId w:val="9"/>
  </w:num>
  <w:num w:numId="9">
    <w:abstractNumId w:val="41"/>
  </w:num>
  <w:num w:numId="10">
    <w:abstractNumId w:val="12"/>
  </w:num>
  <w:num w:numId="11">
    <w:abstractNumId w:val="38"/>
  </w:num>
  <w:num w:numId="12">
    <w:abstractNumId w:val="65"/>
  </w:num>
  <w:num w:numId="13">
    <w:abstractNumId w:val="20"/>
  </w:num>
  <w:num w:numId="14">
    <w:abstractNumId w:val="16"/>
  </w:num>
  <w:num w:numId="15">
    <w:abstractNumId w:val="53"/>
  </w:num>
  <w:num w:numId="16">
    <w:abstractNumId w:val="15"/>
  </w:num>
  <w:num w:numId="17">
    <w:abstractNumId w:val="50"/>
  </w:num>
  <w:num w:numId="18">
    <w:abstractNumId w:val="27"/>
  </w:num>
  <w:num w:numId="19">
    <w:abstractNumId w:val="8"/>
  </w:num>
  <w:num w:numId="20">
    <w:abstractNumId w:val="0"/>
  </w:num>
  <w:num w:numId="21">
    <w:abstractNumId w:val="29"/>
  </w:num>
  <w:num w:numId="22">
    <w:abstractNumId w:val="11"/>
  </w:num>
  <w:num w:numId="23">
    <w:abstractNumId w:val="56"/>
  </w:num>
  <w:num w:numId="24">
    <w:abstractNumId w:val="1"/>
  </w:num>
  <w:num w:numId="25">
    <w:abstractNumId w:val="42"/>
  </w:num>
  <w:num w:numId="26">
    <w:abstractNumId w:val="54"/>
  </w:num>
  <w:num w:numId="27">
    <w:abstractNumId w:val="55"/>
  </w:num>
  <w:num w:numId="28">
    <w:abstractNumId w:val="14"/>
  </w:num>
  <w:num w:numId="29">
    <w:abstractNumId w:val="18"/>
  </w:num>
  <w:num w:numId="30">
    <w:abstractNumId w:val="45"/>
  </w:num>
  <w:num w:numId="31">
    <w:abstractNumId w:val="21"/>
  </w:num>
  <w:num w:numId="32">
    <w:abstractNumId w:val="37"/>
  </w:num>
  <w:num w:numId="33">
    <w:abstractNumId w:val="36"/>
  </w:num>
  <w:num w:numId="34">
    <w:abstractNumId w:val="23"/>
  </w:num>
  <w:num w:numId="35">
    <w:abstractNumId w:val="49"/>
  </w:num>
  <w:num w:numId="36">
    <w:abstractNumId w:val="2"/>
  </w:num>
  <w:num w:numId="37">
    <w:abstractNumId w:val="35"/>
  </w:num>
  <w:num w:numId="38">
    <w:abstractNumId w:val="28"/>
  </w:num>
  <w:num w:numId="39">
    <w:abstractNumId w:val="22"/>
  </w:num>
  <w:num w:numId="40">
    <w:abstractNumId w:val="61"/>
  </w:num>
  <w:num w:numId="41">
    <w:abstractNumId w:val="48"/>
  </w:num>
  <w:num w:numId="42">
    <w:abstractNumId w:val="19"/>
  </w:num>
  <w:num w:numId="43">
    <w:abstractNumId w:val="24"/>
  </w:num>
  <w:num w:numId="44">
    <w:abstractNumId w:val="6"/>
  </w:num>
  <w:num w:numId="45">
    <w:abstractNumId w:val="34"/>
  </w:num>
  <w:num w:numId="46">
    <w:abstractNumId w:val="47"/>
  </w:num>
  <w:num w:numId="47">
    <w:abstractNumId w:val="3"/>
  </w:num>
  <w:num w:numId="48">
    <w:abstractNumId w:val="26"/>
  </w:num>
  <w:num w:numId="49">
    <w:abstractNumId w:val="57"/>
  </w:num>
  <w:num w:numId="50">
    <w:abstractNumId w:val="64"/>
  </w:num>
  <w:num w:numId="51">
    <w:abstractNumId w:val="52"/>
  </w:num>
  <w:num w:numId="52">
    <w:abstractNumId w:val="51"/>
  </w:num>
  <w:num w:numId="53">
    <w:abstractNumId w:val="32"/>
  </w:num>
  <w:num w:numId="54">
    <w:abstractNumId w:val="46"/>
  </w:num>
  <w:num w:numId="55">
    <w:abstractNumId w:val="13"/>
  </w:num>
  <w:num w:numId="56">
    <w:abstractNumId w:val="63"/>
  </w:num>
  <w:num w:numId="57">
    <w:abstractNumId w:val="39"/>
  </w:num>
  <w:num w:numId="58">
    <w:abstractNumId w:val="33"/>
  </w:num>
  <w:num w:numId="59">
    <w:abstractNumId w:val="67"/>
  </w:num>
  <w:num w:numId="60">
    <w:abstractNumId w:val="59"/>
  </w:num>
  <w:num w:numId="61">
    <w:abstractNumId w:val="40"/>
  </w:num>
  <w:num w:numId="62">
    <w:abstractNumId w:val="10"/>
  </w:num>
  <w:num w:numId="63">
    <w:abstractNumId w:val="60"/>
  </w:num>
  <w:num w:numId="64">
    <w:abstractNumId w:val="31"/>
  </w:num>
  <w:num w:numId="65">
    <w:abstractNumId w:val="66"/>
  </w:num>
  <w:num w:numId="66">
    <w:abstractNumId w:val="30"/>
  </w:num>
  <w:num w:numId="67">
    <w:abstractNumId w:val="17"/>
  </w:num>
  <w:num w:numId="68">
    <w:abstractNumId w:val="4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FF9"/>
    <w:rsid w:val="00001AEA"/>
    <w:rsid w:val="000035CF"/>
    <w:rsid w:val="00007191"/>
    <w:rsid w:val="00042968"/>
    <w:rsid w:val="0004643B"/>
    <w:rsid w:val="00046DB9"/>
    <w:rsid w:val="000549A4"/>
    <w:rsid w:val="00084643"/>
    <w:rsid w:val="00096267"/>
    <w:rsid w:val="000A4B75"/>
    <w:rsid w:val="000B13D5"/>
    <w:rsid w:val="000C4059"/>
    <w:rsid w:val="000C43D7"/>
    <w:rsid w:val="000D1BE6"/>
    <w:rsid w:val="000D437E"/>
    <w:rsid w:val="000D6CB2"/>
    <w:rsid w:val="001058BE"/>
    <w:rsid w:val="00137FBE"/>
    <w:rsid w:val="0014364A"/>
    <w:rsid w:val="001513BC"/>
    <w:rsid w:val="001546A4"/>
    <w:rsid w:val="00161389"/>
    <w:rsid w:val="00162FC6"/>
    <w:rsid w:val="00171D86"/>
    <w:rsid w:val="001A0014"/>
    <w:rsid w:val="001B2AAE"/>
    <w:rsid w:val="001C2067"/>
    <w:rsid w:val="001F04AB"/>
    <w:rsid w:val="0023669B"/>
    <w:rsid w:val="00237C84"/>
    <w:rsid w:val="002458DF"/>
    <w:rsid w:val="00254AB2"/>
    <w:rsid w:val="00284C99"/>
    <w:rsid w:val="002878E1"/>
    <w:rsid w:val="0029201A"/>
    <w:rsid w:val="002B6EEA"/>
    <w:rsid w:val="002E1602"/>
    <w:rsid w:val="002F069D"/>
    <w:rsid w:val="002F5C25"/>
    <w:rsid w:val="002F6BBA"/>
    <w:rsid w:val="00323C60"/>
    <w:rsid w:val="00342584"/>
    <w:rsid w:val="00353827"/>
    <w:rsid w:val="00354EB7"/>
    <w:rsid w:val="00393C0E"/>
    <w:rsid w:val="00397A48"/>
    <w:rsid w:val="003B75A2"/>
    <w:rsid w:val="003C668D"/>
    <w:rsid w:val="003F4E53"/>
    <w:rsid w:val="003F6E18"/>
    <w:rsid w:val="003F790A"/>
    <w:rsid w:val="004311E6"/>
    <w:rsid w:val="004726D2"/>
    <w:rsid w:val="004761AB"/>
    <w:rsid w:val="00481241"/>
    <w:rsid w:val="004864E0"/>
    <w:rsid w:val="004961EE"/>
    <w:rsid w:val="004C7620"/>
    <w:rsid w:val="004D130B"/>
    <w:rsid w:val="00513FE5"/>
    <w:rsid w:val="005145B6"/>
    <w:rsid w:val="00522D8C"/>
    <w:rsid w:val="0053431E"/>
    <w:rsid w:val="005432B7"/>
    <w:rsid w:val="005707F3"/>
    <w:rsid w:val="00583964"/>
    <w:rsid w:val="005920DA"/>
    <w:rsid w:val="00592A1C"/>
    <w:rsid w:val="005A7068"/>
    <w:rsid w:val="005C65A4"/>
    <w:rsid w:val="005E3C1A"/>
    <w:rsid w:val="005E66D1"/>
    <w:rsid w:val="005E711E"/>
    <w:rsid w:val="005F7157"/>
    <w:rsid w:val="005F7B1B"/>
    <w:rsid w:val="00610AC7"/>
    <w:rsid w:val="006179CD"/>
    <w:rsid w:val="00621A9A"/>
    <w:rsid w:val="00630FD8"/>
    <w:rsid w:val="0064595C"/>
    <w:rsid w:val="006871AD"/>
    <w:rsid w:val="006B7619"/>
    <w:rsid w:val="006C2AEF"/>
    <w:rsid w:val="006C77D1"/>
    <w:rsid w:val="006F7FAE"/>
    <w:rsid w:val="0070274F"/>
    <w:rsid w:val="00710BDB"/>
    <w:rsid w:val="00712441"/>
    <w:rsid w:val="007224E7"/>
    <w:rsid w:val="007556EF"/>
    <w:rsid w:val="00763C9E"/>
    <w:rsid w:val="0077104B"/>
    <w:rsid w:val="00771BD7"/>
    <w:rsid w:val="00787267"/>
    <w:rsid w:val="00793B80"/>
    <w:rsid w:val="007968E6"/>
    <w:rsid w:val="007970C9"/>
    <w:rsid w:val="007B0BE7"/>
    <w:rsid w:val="007B24AD"/>
    <w:rsid w:val="007C524A"/>
    <w:rsid w:val="007E0CC3"/>
    <w:rsid w:val="007E3D55"/>
    <w:rsid w:val="007F0E80"/>
    <w:rsid w:val="00803C96"/>
    <w:rsid w:val="0082036D"/>
    <w:rsid w:val="00832BE8"/>
    <w:rsid w:val="00852FC3"/>
    <w:rsid w:val="0087125D"/>
    <w:rsid w:val="00881951"/>
    <w:rsid w:val="00884209"/>
    <w:rsid w:val="008B21D7"/>
    <w:rsid w:val="008B75F2"/>
    <w:rsid w:val="008D4FF0"/>
    <w:rsid w:val="008E6150"/>
    <w:rsid w:val="008F1B17"/>
    <w:rsid w:val="008F762C"/>
    <w:rsid w:val="00901BC7"/>
    <w:rsid w:val="00906CF3"/>
    <w:rsid w:val="009172D6"/>
    <w:rsid w:val="00920C54"/>
    <w:rsid w:val="0092183C"/>
    <w:rsid w:val="00923684"/>
    <w:rsid w:val="00936DF6"/>
    <w:rsid w:val="00966B6C"/>
    <w:rsid w:val="00970206"/>
    <w:rsid w:val="00986AB6"/>
    <w:rsid w:val="00990699"/>
    <w:rsid w:val="009E1FA1"/>
    <w:rsid w:val="00A05767"/>
    <w:rsid w:val="00A0701D"/>
    <w:rsid w:val="00A12C1E"/>
    <w:rsid w:val="00A219D3"/>
    <w:rsid w:val="00A25C8E"/>
    <w:rsid w:val="00A27690"/>
    <w:rsid w:val="00A35555"/>
    <w:rsid w:val="00A56E9E"/>
    <w:rsid w:val="00A57AB6"/>
    <w:rsid w:val="00A6728C"/>
    <w:rsid w:val="00A90340"/>
    <w:rsid w:val="00A92806"/>
    <w:rsid w:val="00AB0C3E"/>
    <w:rsid w:val="00AC4454"/>
    <w:rsid w:val="00AE3768"/>
    <w:rsid w:val="00AE6F7E"/>
    <w:rsid w:val="00B21EE5"/>
    <w:rsid w:val="00B4585A"/>
    <w:rsid w:val="00B477E8"/>
    <w:rsid w:val="00B7024E"/>
    <w:rsid w:val="00B93D01"/>
    <w:rsid w:val="00BA4FCB"/>
    <w:rsid w:val="00BB7326"/>
    <w:rsid w:val="00BC5EC2"/>
    <w:rsid w:val="00BF0700"/>
    <w:rsid w:val="00BF0C99"/>
    <w:rsid w:val="00BF3D6A"/>
    <w:rsid w:val="00C1206A"/>
    <w:rsid w:val="00C1330E"/>
    <w:rsid w:val="00C15F9C"/>
    <w:rsid w:val="00C175B7"/>
    <w:rsid w:val="00C96505"/>
    <w:rsid w:val="00CA0839"/>
    <w:rsid w:val="00CA58EE"/>
    <w:rsid w:val="00CB2276"/>
    <w:rsid w:val="00CE2292"/>
    <w:rsid w:val="00D203B1"/>
    <w:rsid w:val="00D34260"/>
    <w:rsid w:val="00D36949"/>
    <w:rsid w:val="00D36FF9"/>
    <w:rsid w:val="00D55AD0"/>
    <w:rsid w:val="00D60770"/>
    <w:rsid w:val="00DD63FF"/>
    <w:rsid w:val="00DE2E92"/>
    <w:rsid w:val="00DF5CE9"/>
    <w:rsid w:val="00E00C65"/>
    <w:rsid w:val="00E208EB"/>
    <w:rsid w:val="00E45085"/>
    <w:rsid w:val="00E67BBD"/>
    <w:rsid w:val="00E74FCA"/>
    <w:rsid w:val="00E956F8"/>
    <w:rsid w:val="00EC7503"/>
    <w:rsid w:val="00ED0F7F"/>
    <w:rsid w:val="00ED639D"/>
    <w:rsid w:val="00ED7D42"/>
    <w:rsid w:val="00EE0A22"/>
    <w:rsid w:val="00F02E67"/>
    <w:rsid w:val="00F053DF"/>
    <w:rsid w:val="00F143A5"/>
    <w:rsid w:val="00F14AE9"/>
    <w:rsid w:val="00F20BF2"/>
    <w:rsid w:val="00F60786"/>
    <w:rsid w:val="00F63DD8"/>
    <w:rsid w:val="00F912ED"/>
    <w:rsid w:val="00FB15B4"/>
    <w:rsid w:val="00FB61B4"/>
    <w:rsid w:val="00FD1429"/>
    <w:rsid w:val="00FE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9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F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Название Знак"/>
    <w:basedOn w:val="a0"/>
    <w:link w:val="a5"/>
    <w:rsid w:val="00BF070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a7">
    <w:name w:val="Hyperlink"/>
    <w:basedOn w:val="a0"/>
    <w:uiPriority w:val="99"/>
    <w:rsid w:val="00BF0700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BF0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BF07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0700"/>
    <w:pPr>
      <w:widowControl w:val="0"/>
      <w:shd w:val="clear" w:color="auto" w:fill="FFFFFF"/>
      <w:spacing w:after="0" w:line="274" w:lineRule="exact"/>
    </w:pPr>
  </w:style>
  <w:style w:type="character" w:customStyle="1" w:styleId="21">
    <w:name w:val="Основной текст (2) + Полужирный"/>
    <w:uiPriority w:val="99"/>
    <w:rsid w:val="00BF0700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9">
    <w:name w:val="List Paragraph"/>
    <w:basedOn w:val="a"/>
    <w:uiPriority w:val="34"/>
    <w:qFormat/>
    <w:rsid w:val="00B7024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2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B2A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80;&#1085;&#1087;&#1088;&#1086;.&#1088;&#1092;/suppor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deozapis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9B69-88EF-4385-9A19-52331F8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13852</TotalTime>
  <Pages>23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kom-1</dc:creator>
  <cp:keywords/>
  <dc:description/>
  <cp:lastModifiedBy>kom-1</cp:lastModifiedBy>
  <cp:revision>62</cp:revision>
  <cp:lastPrinted>2020-08-27T09:51:00Z</cp:lastPrinted>
  <dcterms:created xsi:type="dcterms:W3CDTF">2020-06-01T10:40:00Z</dcterms:created>
  <dcterms:modified xsi:type="dcterms:W3CDTF">2020-08-27T10:00:00Z</dcterms:modified>
</cp:coreProperties>
</file>